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3969"/>
        <w:gridCol w:w="3629"/>
      </w:tblGrid>
      <w:tr w:rsidR="00786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/>
        </w:trPr>
        <w:tc>
          <w:tcPr>
            <w:tcW w:w="31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882" w:rsidRDefault="00C06C78">
            <w:pPr>
              <w:pStyle w:val="Nagwek"/>
              <w:spacing w:after="0" w:line="240" w:lineRule="auto"/>
              <w:ind w:left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61135" cy="1124712"/>
                  <wp:effectExtent l="0" t="0" r="0" b="0"/>
                  <wp:docPr id="1073741825" name="officeArt object" descr="Znalezione obrazy dla zapytania ug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UG_Logo_PL.jpeg" descr="Znalezione obrazy dla zapytania ug logo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135" cy="11247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882" w:rsidRDefault="00C06C78">
            <w:pPr>
              <w:ind w:left="0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Centrum Kultury i J</w:t>
            </w:r>
            <w:r>
              <w:rPr>
                <w:rFonts w:ascii="Tahoma" w:hAnsi="Tahoma"/>
                <w:b/>
                <w:bCs/>
                <w:sz w:val="24"/>
                <w:szCs w:val="24"/>
              </w:rPr>
              <w:t>ę</w:t>
            </w:r>
            <w:r>
              <w:rPr>
                <w:rFonts w:ascii="Tahoma" w:hAnsi="Tahoma"/>
                <w:b/>
                <w:bCs/>
                <w:sz w:val="24"/>
                <w:szCs w:val="24"/>
              </w:rPr>
              <w:t>zyka Polskiego dla Cudzoziemc</w:t>
            </w:r>
            <w:r>
              <w:rPr>
                <w:rFonts w:ascii="Tahoma" w:hAnsi="Tahoma"/>
                <w:b/>
                <w:bCs/>
                <w:sz w:val="24"/>
                <w:szCs w:val="24"/>
              </w:rPr>
              <w:t>ó</w:t>
            </w:r>
            <w:r>
              <w:rPr>
                <w:rFonts w:ascii="Tahoma" w:hAnsi="Tahoma"/>
                <w:b/>
                <w:bCs/>
                <w:sz w:val="24"/>
                <w:szCs w:val="24"/>
              </w:rPr>
              <w:t>w</w:t>
            </w:r>
          </w:p>
          <w:p w:rsidR="00786882" w:rsidRDefault="00786882">
            <w:pPr>
              <w:ind w:left="0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786882" w:rsidRDefault="00C06C78">
            <w:pPr>
              <w:ind w:left="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Wydzia</w:t>
            </w:r>
            <w:r>
              <w:rPr>
                <w:rFonts w:ascii="Tahoma" w:hAnsi="Tahoma"/>
                <w:sz w:val="24"/>
                <w:szCs w:val="24"/>
              </w:rPr>
              <w:t xml:space="preserve">ł </w:t>
            </w:r>
            <w:r>
              <w:rPr>
                <w:rFonts w:ascii="Tahoma" w:hAnsi="Tahoma"/>
                <w:sz w:val="24"/>
                <w:szCs w:val="24"/>
              </w:rPr>
              <w:t>Filologiczny Uniwersytetu Gda</w:t>
            </w:r>
            <w:r>
              <w:rPr>
                <w:rFonts w:ascii="Tahoma" w:hAnsi="Tahoma"/>
                <w:sz w:val="24"/>
                <w:szCs w:val="24"/>
              </w:rPr>
              <w:t>ń</w:t>
            </w:r>
            <w:r>
              <w:rPr>
                <w:rFonts w:ascii="Tahoma" w:hAnsi="Tahoma"/>
                <w:sz w:val="24"/>
                <w:szCs w:val="24"/>
              </w:rPr>
              <w:t>skiego</w:t>
            </w:r>
          </w:p>
          <w:p w:rsidR="00786882" w:rsidRDefault="00C06C78">
            <w:pPr>
              <w:ind w:left="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ul. Wita Stwosza 55</w:t>
            </w:r>
          </w:p>
          <w:p w:rsidR="00786882" w:rsidRDefault="00C06C78">
            <w:pPr>
              <w:ind w:left="0"/>
              <w:jc w:val="center"/>
            </w:pPr>
            <w:r>
              <w:rPr>
                <w:rFonts w:ascii="Tahoma" w:hAnsi="Tahoma"/>
                <w:sz w:val="24"/>
                <w:szCs w:val="24"/>
              </w:rPr>
              <w:t>80-308 Gda</w:t>
            </w:r>
            <w:r>
              <w:rPr>
                <w:rFonts w:ascii="Tahoma" w:hAnsi="Tahoma"/>
                <w:sz w:val="24"/>
                <w:szCs w:val="24"/>
              </w:rPr>
              <w:t>ń</w:t>
            </w:r>
            <w:r>
              <w:rPr>
                <w:rFonts w:ascii="Tahoma" w:hAnsi="Tahoma"/>
                <w:sz w:val="24"/>
                <w:szCs w:val="24"/>
              </w:rPr>
              <w:t>sk</w:t>
            </w:r>
          </w:p>
        </w:tc>
      </w:tr>
      <w:tr w:rsidR="00786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/>
        </w:trPr>
        <w:tc>
          <w:tcPr>
            <w:tcW w:w="107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882" w:rsidRDefault="00786882">
            <w:pPr>
              <w:ind w:left="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786882" w:rsidRDefault="00C06C78">
            <w:pPr>
              <w:pStyle w:val="Nagwek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SZKO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Ł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  LETNIA</w:t>
            </w:r>
          </w:p>
          <w:p w:rsidR="00786882" w:rsidRDefault="00C06C78">
            <w:pPr>
              <w:pStyle w:val="Nagwek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ę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zyka Polskiego i Kultury Polskiej dla Cudzoziemc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ó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</w:t>
            </w:r>
          </w:p>
          <w:p w:rsidR="00786882" w:rsidRDefault="00786882">
            <w:pPr>
              <w:pStyle w:val="Nagwek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786882" w:rsidRDefault="00C06C78">
            <w:pPr>
              <w:pStyle w:val="Nagwek"/>
              <w:spacing w:after="0"/>
              <w:ind w:left="0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Summer School of Polish Language and Polish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Culture for Foreigners</w:t>
            </w:r>
          </w:p>
        </w:tc>
      </w:tr>
      <w:tr w:rsidR="00786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3"/>
        </w:trPr>
        <w:tc>
          <w:tcPr>
            <w:tcW w:w="107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882" w:rsidRDefault="00786882">
            <w:pPr>
              <w:ind w:left="0"/>
              <w:jc w:val="center"/>
              <w:rPr>
                <w:rFonts w:ascii="Tahoma" w:eastAsia="Tahoma" w:hAnsi="Tahoma" w:cs="Tahoma"/>
                <w:sz w:val="22"/>
                <w:szCs w:val="22"/>
                <w:lang w:val="en-US"/>
              </w:rPr>
            </w:pPr>
          </w:p>
          <w:p w:rsidR="00786882" w:rsidRDefault="00C06C7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ZG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Ł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OSZENIE UCZESTNICTWA</w:t>
            </w:r>
          </w:p>
          <w:p w:rsidR="00786882" w:rsidRDefault="00C06C78">
            <w:pPr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Enrolment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Form</w:t>
            </w:r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10"/>
                <w:kern w:val="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28"/>
                <w:sz w:val="22"/>
                <w:szCs w:val="22"/>
                <w:lang w:val="en-US"/>
              </w:rPr>
              <w:t xml:space="preserve">Dr / </w:t>
            </w:r>
            <w:proofErr w:type="spellStart"/>
            <w:r>
              <w:rPr>
                <w:rFonts w:ascii="Times New Roman" w:hAnsi="Times New Roman"/>
                <w:b/>
                <w:bCs/>
                <w:spacing w:val="-10"/>
                <w:kern w:val="28"/>
                <w:sz w:val="22"/>
                <w:szCs w:val="22"/>
                <w:lang w:val="en-US"/>
              </w:rPr>
              <w:t>Mr</w:t>
            </w:r>
            <w:proofErr w:type="spellEnd"/>
            <w:r>
              <w:rPr>
                <w:rFonts w:ascii="Times New Roman" w:hAnsi="Times New Roman"/>
                <w:b/>
                <w:bCs/>
                <w:spacing w:val="-10"/>
                <w:kern w:val="28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bCs/>
                <w:spacing w:val="-10"/>
                <w:kern w:val="28"/>
                <w:sz w:val="22"/>
                <w:szCs w:val="22"/>
                <w:lang w:val="en-US"/>
              </w:rPr>
              <w:t>Mrs</w:t>
            </w:r>
            <w:proofErr w:type="spellEnd"/>
            <w:r>
              <w:rPr>
                <w:rFonts w:ascii="Times New Roman" w:hAnsi="Times New Roman"/>
                <w:b/>
                <w:bCs/>
                <w:spacing w:val="-10"/>
                <w:kern w:val="28"/>
                <w:sz w:val="22"/>
                <w:szCs w:val="22"/>
                <w:lang w:val="en-US"/>
              </w:rPr>
              <w:t xml:space="preserve"> / Miss / </w:t>
            </w:r>
            <w:proofErr w:type="spellStart"/>
            <w:r>
              <w:rPr>
                <w:rFonts w:ascii="Times New Roman" w:hAnsi="Times New Roman"/>
                <w:b/>
                <w:bCs/>
                <w:spacing w:val="-10"/>
                <w:kern w:val="28"/>
                <w:sz w:val="22"/>
                <w:szCs w:val="22"/>
                <w:lang w:val="en-US"/>
              </w:rPr>
              <w:t>Ms</w:t>
            </w:r>
            <w:proofErr w:type="spellEnd"/>
            <w:r>
              <w:rPr>
                <w:rFonts w:ascii="Times New Roman" w:hAnsi="Times New Roman"/>
                <w:b/>
                <w:bCs/>
                <w:spacing w:val="-10"/>
                <w:kern w:val="28"/>
                <w:sz w:val="22"/>
                <w:szCs w:val="22"/>
                <w:lang w:val="en-US"/>
              </w:rPr>
              <w:tab/>
            </w:r>
          </w:p>
          <w:p w:rsidR="00786882" w:rsidRDefault="00C06C78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imi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ę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imiona</w:t>
            </w:r>
            <w:proofErr w:type="spellEnd"/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>first (given) name / names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ab/>
            </w:r>
          </w:p>
          <w:p w:rsidR="00786882" w:rsidRDefault="00C06C78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nazwisko </w:t>
            </w:r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surname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(family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name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ab/>
            </w:r>
          </w:p>
          <w:p w:rsidR="00786882" w:rsidRDefault="00C06C78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numer paszportu /dowodu osobistego</w:t>
            </w:r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passport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number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/ ID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number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ab/>
            </w:r>
          </w:p>
          <w:p w:rsidR="00786882" w:rsidRDefault="00C06C78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kraj pochodzenia</w:t>
            </w:r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country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nationality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ab/>
            </w:r>
          </w:p>
          <w:p w:rsidR="00786882" w:rsidRDefault="00C06C78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urodzenia</w:t>
            </w:r>
            <w:proofErr w:type="spellEnd"/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>date of birth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ab/>
            </w:r>
          </w:p>
          <w:p w:rsidR="00786882" w:rsidRDefault="00C06C78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korespondencji</w:t>
            </w:r>
            <w:proofErr w:type="spellEnd"/>
          </w:p>
          <w:p w:rsidR="00786882" w:rsidRDefault="00C06C78">
            <w:pPr>
              <w:spacing w:line="360" w:lineRule="auto"/>
              <w:ind w:left="0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>correspondence address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ab/>
            </w:r>
          </w:p>
          <w:p w:rsidR="00786882" w:rsidRDefault="00786882">
            <w:pPr>
              <w:spacing w:line="360" w:lineRule="auto"/>
              <w:ind w:left="0"/>
              <w:rPr>
                <w:rFonts w:ascii="Tahoma" w:eastAsia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:rsidR="00786882" w:rsidRDefault="00786882">
            <w:pPr>
              <w:spacing w:line="360" w:lineRule="auto"/>
              <w:ind w:left="0"/>
              <w:rPr>
                <w:rFonts w:ascii="Tahoma" w:eastAsia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e-mail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ab/>
            </w:r>
          </w:p>
          <w:p w:rsidR="00786882" w:rsidRDefault="00C06C78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numer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telefonu</w:t>
            </w:r>
            <w:proofErr w:type="spellEnd"/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>phone number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ab/>
            </w:r>
          </w:p>
          <w:p w:rsidR="00786882" w:rsidRDefault="00C06C78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zaw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d</w:t>
            </w:r>
            <w:proofErr w:type="spellEnd"/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>occupation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ab/>
            </w:r>
          </w:p>
          <w:p w:rsidR="00786882" w:rsidRDefault="00C06C78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poziom znajomo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 j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zyka polskiego</w:t>
            </w:r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level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Polish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 mowie /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speaking</w:t>
            </w:r>
            <w:proofErr w:type="spellEnd"/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pocz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tkuj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cy /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beginner</w:t>
            </w:r>
            <w:proofErr w:type="spellEnd"/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aby /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poor</w:t>
            </w:r>
            <w:proofErr w:type="spellEnd"/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dobry /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good</w:t>
            </w:r>
            <w:proofErr w:type="spellEnd"/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bardzo dobry /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very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good</w:t>
            </w:r>
            <w:proofErr w:type="spellEnd"/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bieg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y /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excellent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 pi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mie /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writing</w:t>
            </w:r>
            <w:proofErr w:type="spellEnd"/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pocz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tkuj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cy /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beginner</w:t>
            </w:r>
            <w:proofErr w:type="spellEnd"/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aby /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poor</w:t>
            </w:r>
            <w:proofErr w:type="spellEnd"/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dobry /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good</w:t>
            </w:r>
            <w:proofErr w:type="spellEnd"/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bardzo dobry /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very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good</w:t>
            </w:r>
            <w:proofErr w:type="spellEnd"/>
          </w:p>
          <w:p w:rsidR="00786882" w:rsidRDefault="00C06C7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bieg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y /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excellent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786882" w:rsidRDefault="00786882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  <w:p w:rsidR="00786882" w:rsidRDefault="00C06C78">
            <w:pPr>
              <w:pStyle w:val="Domylne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  <w:shd w:val="clear" w:color="auto" w:fill="FFFFFF"/>
              </w:rPr>
              <w:t>Znam warunki uczestnictwa w kursie i akceptuj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  <w:shd w:val="clear" w:color="auto" w:fill="FFFFFF"/>
              </w:rPr>
              <w:t xml:space="preserve">ę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  <w:shd w:val="clear" w:color="auto" w:fill="FFFFFF"/>
              </w:rPr>
              <w:t>je.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Stan zdrowia nie stanowi przeszkody uczestniczenia w kursie. Wyra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am zgod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na przetwarzanie moich danych osobowych zawartych w deklaracji w zakresie zwi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zanym z dzia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alno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ci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Szko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y (zgodnie z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Ustaw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 dnia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29.08.1997 roku o Ochronie Danych Osobowych; tek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st jednolity: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Dz. U. 2016 r. poz. 922).</w:t>
            </w:r>
          </w:p>
          <w:p w:rsidR="00786882" w:rsidRDefault="00C06C78">
            <w:pPr>
              <w:pStyle w:val="Domylne"/>
              <w:ind w:left="0"/>
              <w:jc w:val="both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I have read and agree to the Terms. I conform, that the state of my health allows me to take part in the Summer School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s course. I hereby give consent for my personal data included in my application to be processed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according to the School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s policy under the Personal Data Protection Act as of 29 August 1997, consolidated text: Journal of Laws 2016, item 922 as amended.</w:t>
            </w:r>
          </w:p>
        </w:tc>
      </w:tr>
      <w:tr w:rsidR="00786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882" w:rsidRDefault="00C06C78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podpis</w:t>
            </w:r>
            <w:proofErr w:type="spellEnd"/>
          </w:p>
          <w:p w:rsidR="00786882" w:rsidRDefault="00C06C78">
            <w:pPr>
              <w:ind w:left="0"/>
            </w:pPr>
            <w:r>
              <w:rPr>
                <w:rFonts w:ascii="Times New Roman" w:eastAsia="Open Sans" w:hAnsi="Times New Roman" w:cs="Open Sans"/>
                <w:i/>
                <w:iCs/>
                <w:sz w:val="22"/>
                <w:szCs w:val="22"/>
                <w:lang w:val="en-US"/>
              </w:rPr>
              <w:t xml:space="preserve">signature of </w:t>
            </w:r>
            <w:proofErr w:type="spellStart"/>
            <w:r>
              <w:rPr>
                <w:rFonts w:ascii="Times New Roman" w:eastAsia="Open Sans" w:hAnsi="Times New Roman" w:cs="Open Sans"/>
                <w:i/>
                <w:iCs/>
                <w:sz w:val="22"/>
                <w:szCs w:val="22"/>
                <w:lang w:val="en-US"/>
              </w:rPr>
              <w:t>appliciant</w:t>
            </w:r>
            <w:proofErr w:type="spellEnd"/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882" w:rsidRDefault="00C06C78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data</w:t>
            </w:r>
          </w:p>
          <w:p w:rsidR="00786882" w:rsidRDefault="00C06C78">
            <w:pPr>
              <w:ind w:left="0"/>
            </w:pPr>
            <w:r>
              <w:rPr>
                <w:rFonts w:ascii="Times New Roman" w:eastAsia="Open Sans" w:hAnsi="Times New Roman" w:cs="Open Sans"/>
                <w:i/>
                <w:iCs/>
                <w:sz w:val="22"/>
                <w:szCs w:val="22"/>
                <w:lang w:val="en-US"/>
              </w:rPr>
              <w:t>date</w:t>
            </w:r>
          </w:p>
        </w:tc>
      </w:tr>
    </w:tbl>
    <w:p w:rsidR="00786882" w:rsidRDefault="00786882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78688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08" w:right="567" w:bottom="136" w:left="851" w:header="542" w:footer="3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78" w:rsidRDefault="00C06C78">
      <w:r>
        <w:separator/>
      </w:r>
    </w:p>
  </w:endnote>
  <w:endnote w:type="continuationSeparator" w:id="0">
    <w:p w:rsidR="00C06C78" w:rsidRDefault="00C0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82" w:rsidRDefault="00786882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82" w:rsidRDefault="00786882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78" w:rsidRDefault="00C06C78">
      <w:r>
        <w:separator/>
      </w:r>
    </w:p>
  </w:footnote>
  <w:footnote w:type="continuationSeparator" w:id="0">
    <w:p w:rsidR="00C06C78" w:rsidRDefault="00C0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82" w:rsidRDefault="00786882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82" w:rsidRDefault="0078688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82"/>
    <w:rsid w:val="00236747"/>
    <w:rsid w:val="00786882"/>
    <w:rsid w:val="00C0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51D50-0ED0-4433-A1D9-005F6DD9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ind w:left="835"/>
    </w:pPr>
    <w:rPr>
      <w:rFonts w:ascii="Arial" w:hAnsi="Arial" w:cs="Arial Unicode MS"/>
      <w:color w:val="000000"/>
      <w:spacing w:val="-5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Nagwek">
    <w:name w:val="header"/>
    <w:pPr>
      <w:keepLines/>
      <w:tabs>
        <w:tab w:val="center" w:pos="4320"/>
        <w:tab w:val="right" w:pos="8640"/>
      </w:tabs>
      <w:spacing w:after="600" w:line="180" w:lineRule="atLeast"/>
      <w:ind w:left="835"/>
      <w:jc w:val="both"/>
    </w:pPr>
    <w:rPr>
      <w:rFonts w:ascii="Arial" w:hAnsi="Arial" w:cs="Arial Unicode MS"/>
      <w:color w:val="000000"/>
      <w:spacing w:val="-5"/>
      <w:u w:color="000000"/>
    </w:rPr>
  </w:style>
  <w:style w:type="paragraph" w:customStyle="1" w:styleId="Domylne">
    <w:name w:val="Domyślne"/>
    <w:pPr>
      <w:ind w:left="835"/>
    </w:pPr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Zaleski</dc:creator>
  <cp:lastModifiedBy>Tadeusz Zaleski</cp:lastModifiedBy>
  <cp:revision>2</cp:revision>
  <dcterms:created xsi:type="dcterms:W3CDTF">2017-07-24T13:28:00Z</dcterms:created>
  <dcterms:modified xsi:type="dcterms:W3CDTF">2017-07-24T13:28:00Z</dcterms:modified>
</cp:coreProperties>
</file>