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0218B523" w14:textId="1D40EC1A"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0AC556DF" w14:textId="626E37DA" w:rsidR="007F4B57" w:rsidRPr="00A24B88" w:rsidRDefault="006037EB">
      <w:pPr>
        <w:pStyle w:val="Standard"/>
        <w:spacing w:after="0"/>
        <w:rPr>
          <w:lang w:val="de-DE"/>
        </w:rPr>
      </w:pPr>
      <w:r w:rsidRPr="00A24B88">
        <w:rPr>
          <w:rFonts w:eastAsia="Calibri"/>
          <w:color w:val="000000"/>
          <w:sz w:val="20"/>
          <w:szCs w:val="20"/>
          <w:lang w:val="de-DE" w:eastAsia="en-US"/>
        </w:rPr>
        <w:t>e-mail</w:t>
      </w:r>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Pr="00A24B88">
          <w:rPr>
            <w:rFonts w:eastAsia="Calibri"/>
            <w:color w:val="0000FF"/>
            <w:sz w:val="20"/>
            <w:szCs w:val="20"/>
            <w:u w:val="single"/>
            <w:lang w:val="de-DE" w:eastAsia="en-US"/>
          </w:rPr>
          <w:t>monika.rogo@ug.edu.pl</w:t>
        </w:r>
      </w:hyperlink>
    </w:p>
    <w:p w14:paraId="4FA268B1" w14:textId="3A05DA69" w:rsidR="007F4B57" w:rsidRPr="00A24B88" w:rsidRDefault="002A2A54">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1CCF950E" w14:textId="64601F8C" w:rsidR="00832C50" w:rsidRDefault="005A362F">
      <w:pPr>
        <w:pStyle w:val="Standard"/>
        <w:spacing w:after="0" w:line="240" w:lineRule="auto"/>
        <w:rPr>
          <w:rFonts w:eastAsia="Calibri"/>
          <w:lang w:eastAsia="en-US"/>
        </w:rPr>
      </w:pPr>
      <w:r>
        <w:rPr>
          <w:rFonts w:eastAsia="Calibri"/>
          <w:lang w:eastAsia="en-US"/>
        </w:rPr>
        <w:t xml:space="preserve">Gdańsk, </w:t>
      </w:r>
      <w:r w:rsidR="00D90B8F">
        <w:rPr>
          <w:rFonts w:eastAsia="Calibri"/>
          <w:lang w:eastAsia="en-US"/>
        </w:rPr>
        <w:t>25</w:t>
      </w:r>
      <w:r w:rsidR="004E720A">
        <w:rPr>
          <w:rFonts w:eastAsia="Calibri"/>
          <w:lang w:eastAsia="en-US"/>
        </w:rPr>
        <w:t xml:space="preserve"> </w:t>
      </w:r>
      <w:r w:rsidR="00D40ADB">
        <w:rPr>
          <w:rFonts w:eastAsia="Calibri"/>
          <w:lang w:eastAsia="en-US"/>
        </w:rPr>
        <w:t>września</w:t>
      </w:r>
      <w:r w:rsidR="00441E77">
        <w:rPr>
          <w:rFonts w:eastAsia="Calibri"/>
          <w:lang w:eastAsia="en-US"/>
        </w:rPr>
        <w:t xml:space="preserve"> 20</w:t>
      </w:r>
      <w:r w:rsidR="002A4928">
        <w:rPr>
          <w:rFonts w:eastAsia="Calibri"/>
          <w:lang w:eastAsia="en-US"/>
        </w:rPr>
        <w:t>20</w:t>
      </w:r>
    </w:p>
    <w:p w14:paraId="35D036A7" w14:textId="77777777" w:rsidR="00AB543A" w:rsidRDefault="00AB543A">
      <w:pPr>
        <w:pStyle w:val="Standard"/>
        <w:spacing w:after="0" w:line="240" w:lineRule="auto"/>
        <w:rPr>
          <w:b/>
        </w:rPr>
      </w:pPr>
    </w:p>
    <w:p w14:paraId="6295EF35" w14:textId="77777777" w:rsidR="007F4B57" w:rsidRDefault="00800DCD">
      <w:pPr>
        <w:pStyle w:val="Standard"/>
        <w:spacing w:after="0" w:line="240" w:lineRule="auto"/>
        <w:jc w:val="center"/>
        <w:rPr>
          <w:b/>
          <w:sz w:val="24"/>
          <w:szCs w:val="24"/>
        </w:rPr>
      </w:pPr>
      <w:bookmarkStart w:id="0" w:name="_Hlk43274152"/>
      <w:r>
        <w:rPr>
          <w:b/>
          <w:sz w:val="24"/>
          <w:szCs w:val="24"/>
        </w:rPr>
        <w:t>Informacja</w:t>
      </w:r>
      <w:r w:rsidR="006037EB" w:rsidRPr="00826DE3">
        <w:rPr>
          <w:b/>
          <w:sz w:val="24"/>
          <w:szCs w:val="24"/>
        </w:rPr>
        <w:t xml:space="preserve"> prasow</w:t>
      </w:r>
      <w:r>
        <w:rPr>
          <w:b/>
          <w:sz w:val="24"/>
          <w:szCs w:val="24"/>
        </w:rPr>
        <w:t>a</w:t>
      </w:r>
    </w:p>
    <w:p w14:paraId="6BE9899B" w14:textId="4A0B3909" w:rsidR="00D641A1" w:rsidRDefault="00642199" w:rsidP="005F2611">
      <w:pPr>
        <w:jc w:val="center"/>
        <w:rPr>
          <w:b/>
          <w:bCs/>
          <w:sz w:val="24"/>
          <w:szCs w:val="24"/>
        </w:rPr>
      </w:pPr>
      <w:r>
        <w:rPr>
          <w:b/>
          <w:bCs/>
          <w:sz w:val="24"/>
          <w:szCs w:val="24"/>
        </w:rPr>
        <w:br/>
      </w:r>
      <w:r w:rsidR="00D641A1">
        <w:rPr>
          <w:b/>
          <w:bCs/>
          <w:sz w:val="24"/>
          <w:szCs w:val="24"/>
        </w:rPr>
        <w:t xml:space="preserve">Troje absolwentów UG z nagrodami </w:t>
      </w:r>
      <w:r w:rsidR="00D641A1" w:rsidRPr="00D641A1">
        <w:rPr>
          <w:b/>
          <w:bCs/>
          <w:sz w:val="24"/>
          <w:szCs w:val="24"/>
        </w:rPr>
        <w:t>G</w:t>
      </w:r>
      <w:r w:rsidR="00D641A1">
        <w:rPr>
          <w:b/>
          <w:bCs/>
          <w:sz w:val="24"/>
          <w:szCs w:val="24"/>
        </w:rPr>
        <w:t>TN</w:t>
      </w:r>
      <w:r w:rsidR="00D641A1" w:rsidRPr="00D641A1">
        <w:rPr>
          <w:b/>
          <w:bCs/>
          <w:sz w:val="24"/>
          <w:szCs w:val="24"/>
        </w:rPr>
        <w:t xml:space="preserve"> i Prezydenta Miasta Gdańska </w:t>
      </w:r>
      <w:r w:rsidR="00D641A1">
        <w:rPr>
          <w:b/>
          <w:bCs/>
          <w:sz w:val="24"/>
          <w:szCs w:val="24"/>
        </w:rPr>
        <w:br/>
      </w:r>
      <w:r w:rsidR="00D641A1" w:rsidRPr="00D641A1">
        <w:rPr>
          <w:b/>
          <w:bCs/>
          <w:sz w:val="24"/>
          <w:szCs w:val="24"/>
        </w:rPr>
        <w:t>dla młodych naukowców</w:t>
      </w:r>
    </w:p>
    <w:bookmarkEnd w:id="0"/>
    <w:p w14:paraId="3FE48B36" w14:textId="78FD3999" w:rsidR="00870498" w:rsidRDefault="003F701D" w:rsidP="00D641A1">
      <w:pPr>
        <w:rPr>
          <w:rFonts w:eastAsia="Calibri"/>
          <w:kern w:val="0"/>
        </w:rPr>
      </w:pPr>
      <w:r w:rsidRPr="003F701D">
        <w:rPr>
          <w:rFonts w:eastAsia="Calibri"/>
          <w:b/>
          <w:bCs/>
          <w:kern w:val="0"/>
        </w:rPr>
        <w:t>Dr Agnieszka Jędruch, dr Marta Cebera oraz dr inż. Paweł Mazierski – t</w:t>
      </w:r>
      <w:r w:rsidR="006664BD" w:rsidRPr="003F701D">
        <w:rPr>
          <w:rFonts w:eastAsia="Calibri"/>
          <w:b/>
          <w:bCs/>
          <w:kern w:val="0"/>
        </w:rPr>
        <w:t xml:space="preserve">roje absolwentów Uniwersytetu Gdańskiego otrzymało nagrody </w:t>
      </w:r>
      <w:bookmarkStart w:id="1" w:name="_Hlk51924076"/>
      <w:r w:rsidR="006664BD" w:rsidRPr="003F701D">
        <w:rPr>
          <w:rFonts w:eastAsia="Calibri"/>
          <w:b/>
          <w:bCs/>
          <w:kern w:val="0"/>
        </w:rPr>
        <w:t>Gdańskiego Towarzystwa Naukowego i Prezydenta Miasta Gdańska dla młodych naukowców</w:t>
      </w:r>
      <w:bookmarkEnd w:id="1"/>
      <w:r w:rsidR="006664BD" w:rsidRPr="003F701D">
        <w:rPr>
          <w:rFonts w:eastAsia="Calibri"/>
          <w:b/>
          <w:bCs/>
          <w:kern w:val="0"/>
        </w:rPr>
        <w:t xml:space="preserve"> do 35. roku życia, za wybitne osiągnięcia naukowe. </w:t>
      </w:r>
      <w:r w:rsidR="001515EA" w:rsidRPr="003F701D">
        <w:rPr>
          <w:rFonts w:eastAsia="Calibri"/>
          <w:b/>
          <w:bCs/>
          <w:kern w:val="0"/>
        </w:rPr>
        <w:t xml:space="preserve">Laureaci zostali docenieni za działania naukowe tematycznie związane z zakresem działania Wydziałów Towarzystwa. </w:t>
      </w:r>
    </w:p>
    <w:p w14:paraId="51337BEE" w14:textId="22BAB97C" w:rsidR="009A52F2" w:rsidRDefault="008769FD" w:rsidP="00FE75F9">
      <w:pPr>
        <w:widowControl/>
        <w:suppressAutoHyphens w:val="0"/>
        <w:autoSpaceDN/>
        <w:spacing w:line="240" w:lineRule="auto"/>
        <w:jc w:val="both"/>
        <w:textAlignment w:val="auto"/>
        <w:rPr>
          <w:rFonts w:eastAsia="Calibri" w:cs="Times New Roman"/>
          <w:kern w:val="0"/>
        </w:rPr>
      </w:pPr>
      <w:bookmarkStart w:id="2" w:name="_Hlk51922986"/>
      <w:r>
        <w:rPr>
          <w:rFonts w:eastAsia="Calibri" w:cs="Times New Roman"/>
          <w:kern w:val="0"/>
        </w:rPr>
        <w:t>N</w:t>
      </w:r>
      <w:r w:rsidR="009A52F2" w:rsidRPr="009A52F2">
        <w:rPr>
          <w:rFonts w:eastAsia="Calibri" w:cs="Times New Roman"/>
          <w:kern w:val="0"/>
        </w:rPr>
        <w:t>agrody Gdańskiego Towarzystwa Naukowego i Prezydenta Miasta Gdańska</w:t>
      </w:r>
      <w:bookmarkEnd w:id="2"/>
      <w:r>
        <w:rPr>
          <w:rFonts w:eastAsia="Calibri" w:cs="Times New Roman"/>
          <w:kern w:val="0"/>
        </w:rPr>
        <w:t xml:space="preserve"> przyznano p</w:t>
      </w:r>
      <w:r w:rsidRPr="008769FD">
        <w:rPr>
          <w:rFonts w:eastAsia="Calibri" w:cs="Times New Roman"/>
          <w:kern w:val="0"/>
        </w:rPr>
        <w:t xml:space="preserve">o raz 45. </w:t>
      </w:r>
      <w:r w:rsidR="00983846">
        <w:rPr>
          <w:rFonts w:eastAsia="Calibri" w:cs="Times New Roman"/>
          <w:kern w:val="0"/>
        </w:rPr>
        <w:br/>
      </w:r>
      <w:r w:rsidR="009A52F2" w:rsidRPr="009A52F2">
        <w:rPr>
          <w:rFonts w:eastAsia="Calibri" w:cs="Times New Roman"/>
          <w:kern w:val="0"/>
        </w:rPr>
        <w:t xml:space="preserve">Wyróżnienia </w:t>
      </w:r>
      <w:r>
        <w:rPr>
          <w:rFonts w:eastAsia="Calibri" w:cs="Times New Roman"/>
          <w:kern w:val="0"/>
        </w:rPr>
        <w:t>otrzymało trzech absolwentów Uniwersytetu Gdańskiego i dwoje absolwentów Politechniki Gdańskiej łącznie</w:t>
      </w:r>
      <w:r w:rsidR="009A52F2" w:rsidRPr="009A52F2">
        <w:rPr>
          <w:rFonts w:eastAsia="Calibri" w:cs="Times New Roman"/>
          <w:kern w:val="0"/>
        </w:rPr>
        <w:t xml:space="preserve"> w pięciu dziedzinach</w:t>
      </w:r>
      <w:r w:rsidR="003F701D">
        <w:rPr>
          <w:rFonts w:eastAsia="Calibri" w:cs="Times New Roman"/>
          <w:kern w:val="0"/>
        </w:rPr>
        <w:t>:</w:t>
      </w:r>
    </w:p>
    <w:p w14:paraId="76D58103" w14:textId="1D8101B3" w:rsidR="00973DCF" w:rsidRPr="00973DCF" w:rsidRDefault="00973DCF" w:rsidP="00973DCF">
      <w:pPr>
        <w:widowControl/>
        <w:numPr>
          <w:ilvl w:val="0"/>
          <w:numId w:val="20"/>
        </w:numPr>
        <w:suppressAutoHyphens w:val="0"/>
        <w:autoSpaceDN/>
        <w:spacing w:line="240" w:lineRule="auto"/>
        <w:jc w:val="both"/>
        <w:textAlignment w:val="auto"/>
        <w:rPr>
          <w:rFonts w:eastAsia="Calibri" w:cs="Times New Roman"/>
          <w:kern w:val="0"/>
        </w:rPr>
      </w:pPr>
      <w:r w:rsidRPr="00973DCF">
        <w:rPr>
          <w:rFonts w:eastAsia="Calibri" w:cs="Times New Roman"/>
          <w:kern w:val="0"/>
        </w:rPr>
        <w:t xml:space="preserve">w dziedzinie nauk o Ziemi - dr </w:t>
      </w:r>
      <w:r w:rsidRPr="00973DCF">
        <w:rPr>
          <w:rFonts w:eastAsia="Calibri" w:cs="Times New Roman"/>
          <w:b/>
          <w:bCs/>
          <w:kern w:val="0"/>
        </w:rPr>
        <w:t>Agnieszka Jędruch</w:t>
      </w:r>
      <w:r w:rsidR="008B5636">
        <w:rPr>
          <w:rFonts w:eastAsia="Calibri" w:cs="Times New Roman"/>
          <w:b/>
          <w:bCs/>
          <w:kern w:val="0"/>
        </w:rPr>
        <w:t xml:space="preserve"> </w:t>
      </w:r>
    </w:p>
    <w:p w14:paraId="77C34AD2" w14:textId="6DBC6A33" w:rsidR="00973DCF" w:rsidRPr="00973DCF" w:rsidRDefault="00973DCF" w:rsidP="00973DCF">
      <w:pPr>
        <w:widowControl/>
        <w:numPr>
          <w:ilvl w:val="0"/>
          <w:numId w:val="20"/>
        </w:numPr>
        <w:suppressAutoHyphens w:val="0"/>
        <w:autoSpaceDN/>
        <w:spacing w:line="240" w:lineRule="auto"/>
        <w:jc w:val="both"/>
        <w:textAlignment w:val="auto"/>
        <w:rPr>
          <w:rFonts w:eastAsia="Calibri" w:cs="Times New Roman"/>
          <w:kern w:val="0"/>
        </w:rPr>
      </w:pPr>
      <w:r w:rsidRPr="00973DCF">
        <w:rPr>
          <w:rFonts w:eastAsia="Calibri" w:cs="Times New Roman"/>
          <w:kern w:val="0"/>
        </w:rPr>
        <w:t xml:space="preserve">w dziedzinie nauk społecznych i humanistycznych - </w:t>
      </w:r>
      <w:r w:rsidRPr="00973DCF">
        <w:rPr>
          <w:rFonts w:eastAsia="Calibri" w:cs="Times New Roman"/>
          <w:b/>
          <w:bCs/>
          <w:kern w:val="0"/>
        </w:rPr>
        <w:t>dr Marta Cebera</w:t>
      </w:r>
      <w:r w:rsidR="00631287">
        <w:rPr>
          <w:rFonts w:eastAsia="Calibri" w:cs="Times New Roman"/>
          <w:b/>
          <w:bCs/>
          <w:kern w:val="0"/>
        </w:rPr>
        <w:t xml:space="preserve"> </w:t>
      </w:r>
    </w:p>
    <w:p w14:paraId="1A1A4883" w14:textId="70430E14" w:rsidR="00973DCF" w:rsidRPr="00973DCF" w:rsidRDefault="00973DCF" w:rsidP="00973DCF">
      <w:pPr>
        <w:widowControl/>
        <w:numPr>
          <w:ilvl w:val="0"/>
          <w:numId w:val="20"/>
        </w:numPr>
        <w:suppressAutoHyphens w:val="0"/>
        <w:autoSpaceDN/>
        <w:spacing w:line="240" w:lineRule="auto"/>
        <w:jc w:val="both"/>
        <w:textAlignment w:val="auto"/>
        <w:rPr>
          <w:rFonts w:eastAsia="Calibri" w:cs="Times New Roman"/>
          <w:kern w:val="0"/>
        </w:rPr>
      </w:pPr>
      <w:r w:rsidRPr="00973DCF">
        <w:rPr>
          <w:rFonts w:eastAsia="Calibri" w:cs="Times New Roman"/>
          <w:kern w:val="0"/>
        </w:rPr>
        <w:t>w dziedzinie nauk biologicznych i chemicznych - dr inż.</w:t>
      </w:r>
      <w:r w:rsidRPr="00973DCF">
        <w:rPr>
          <w:rFonts w:eastAsia="Calibri" w:cs="Times New Roman"/>
          <w:b/>
          <w:bCs/>
          <w:kern w:val="0"/>
        </w:rPr>
        <w:t xml:space="preserve"> Agata Olejniczak-Kęder</w:t>
      </w:r>
      <w:r w:rsidR="00836DFC">
        <w:rPr>
          <w:rFonts w:eastAsia="Calibri" w:cs="Times New Roman"/>
          <w:b/>
          <w:bCs/>
          <w:kern w:val="0"/>
        </w:rPr>
        <w:t xml:space="preserve"> </w:t>
      </w:r>
    </w:p>
    <w:p w14:paraId="7D5C848E" w14:textId="77777777" w:rsidR="00973DCF" w:rsidRPr="00973DCF" w:rsidRDefault="00973DCF" w:rsidP="00973DCF">
      <w:pPr>
        <w:widowControl/>
        <w:numPr>
          <w:ilvl w:val="0"/>
          <w:numId w:val="20"/>
        </w:numPr>
        <w:suppressAutoHyphens w:val="0"/>
        <w:autoSpaceDN/>
        <w:spacing w:line="240" w:lineRule="auto"/>
        <w:jc w:val="both"/>
        <w:textAlignment w:val="auto"/>
        <w:rPr>
          <w:rFonts w:eastAsia="Calibri" w:cs="Times New Roman"/>
          <w:kern w:val="0"/>
        </w:rPr>
      </w:pPr>
      <w:r w:rsidRPr="00973DCF">
        <w:rPr>
          <w:rFonts w:eastAsia="Calibri" w:cs="Times New Roman"/>
          <w:kern w:val="0"/>
        </w:rPr>
        <w:t>w dziedzinie nauk technicznych - dr inż.</w:t>
      </w:r>
      <w:r w:rsidRPr="00973DCF">
        <w:rPr>
          <w:rFonts w:eastAsia="Calibri" w:cs="Times New Roman"/>
          <w:b/>
          <w:bCs/>
          <w:kern w:val="0"/>
        </w:rPr>
        <w:t xml:space="preserve"> Krzysztof Żerdzicki</w:t>
      </w:r>
    </w:p>
    <w:p w14:paraId="615639EA" w14:textId="77777777" w:rsidR="00973DCF" w:rsidRPr="00973DCF" w:rsidRDefault="00973DCF" w:rsidP="00973DCF">
      <w:pPr>
        <w:widowControl/>
        <w:numPr>
          <w:ilvl w:val="0"/>
          <w:numId w:val="20"/>
        </w:numPr>
        <w:suppressAutoHyphens w:val="0"/>
        <w:autoSpaceDN/>
        <w:spacing w:line="240" w:lineRule="auto"/>
        <w:jc w:val="both"/>
        <w:textAlignment w:val="auto"/>
        <w:rPr>
          <w:rFonts w:eastAsia="Calibri" w:cs="Times New Roman"/>
          <w:kern w:val="0"/>
        </w:rPr>
      </w:pPr>
      <w:r w:rsidRPr="00973DCF">
        <w:rPr>
          <w:rFonts w:eastAsia="Calibri" w:cs="Times New Roman"/>
          <w:kern w:val="0"/>
        </w:rPr>
        <w:t xml:space="preserve">w dziedzinie nauk matematyczno-fizyczno-chemicznych - dr inż. </w:t>
      </w:r>
      <w:r w:rsidRPr="00973DCF">
        <w:rPr>
          <w:rFonts w:eastAsia="Calibri" w:cs="Times New Roman"/>
          <w:b/>
          <w:bCs/>
          <w:kern w:val="0"/>
        </w:rPr>
        <w:t>Paweł Mazierski</w:t>
      </w:r>
    </w:p>
    <w:p w14:paraId="41287ED5" w14:textId="7577FAF9" w:rsidR="009433EA" w:rsidRDefault="009433EA" w:rsidP="008769FD">
      <w:pPr>
        <w:widowControl/>
        <w:suppressAutoHyphens w:val="0"/>
        <w:autoSpaceDN/>
        <w:spacing w:line="240" w:lineRule="auto"/>
        <w:jc w:val="both"/>
        <w:textAlignment w:val="auto"/>
        <w:rPr>
          <w:rFonts w:eastAsia="Calibri" w:cs="Times New Roman"/>
          <w:b/>
          <w:bCs/>
          <w:kern w:val="0"/>
        </w:rPr>
      </w:pPr>
      <w:r>
        <w:rPr>
          <w:rFonts w:eastAsia="Calibri" w:cs="Times New Roman"/>
          <w:b/>
          <w:bCs/>
          <w:kern w:val="0"/>
        </w:rPr>
        <w:t xml:space="preserve">Biogramy </w:t>
      </w:r>
      <w:r w:rsidR="00BA2D63">
        <w:rPr>
          <w:rFonts w:eastAsia="Calibri" w:cs="Times New Roman"/>
          <w:b/>
          <w:bCs/>
          <w:kern w:val="0"/>
        </w:rPr>
        <w:t xml:space="preserve">nagrodzonych </w:t>
      </w:r>
      <w:r w:rsidR="00520AB1">
        <w:rPr>
          <w:rFonts w:eastAsia="Calibri" w:cs="Times New Roman"/>
          <w:b/>
          <w:bCs/>
          <w:kern w:val="0"/>
        </w:rPr>
        <w:t>absolwentów UG</w:t>
      </w:r>
      <w:r>
        <w:rPr>
          <w:rFonts w:eastAsia="Calibri" w:cs="Times New Roman"/>
          <w:b/>
          <w:bCs/>
          <w:kern w:val="0"/>
        </w:rPr>
        <w:t xml:space="preserve"> (materiały</w:t>
      </w:r>
      <w:r w:rsidR="00520AB1">
        <w:rPr>
          <w:rFonts w:eastAsia="Calibri" w:cs="Times New Roman"/>
          <w:b/>
          <w:bCs/>
          <w:kern w:val="0"/>
        </w:rPr>
        <w:t xml:space="preserve"> z</w:t>
      </w:r>
      <w:r w:rsidR="00B1541B">
        <w:rPr>
          <w:rFonts w:eastAsia="Calibri" w:cs="Times New Roman"/>
          <w:b/>
          <w:bCs/>
          <w:kern w:val="0"/>
        </w:rPr>
        <w:t>ebrane przez</w:t>
      </w:r>
      <w:r w:rsidR="00520AB1">
        <w:rPr>
          <w:rFonts w:eastAsia="Calibri" w:cs="Times New Roman"/>
          <w:b/>
          <w:bCs/>
          <w:kern w:val="0"/>
        </w:rPr>
        <w:t xml:space="preserve"> </w:t>
      </w:r>
      <w:r w:rsidR="002A2A54">
        <w:rPr>
          <w:rFonts w:eastAsia="Calibri" w:cs="Times New Roman"/>
          <w:b/>
          <w:bCs/>
          <w:kern w:val="0"/>
        </w:rPr>
        <w:t>G</w:t>
      </w:r>
      <w:r w:rsidR="00520AB1">
        <w:rPr>
          <w:rFonts w:eastAsia="Calibri" w:cs="Times New Roman"/>
          <w:b/>
          <w:bCs/>
          <w:kern w:val="0"/>
        </w:rPr>
        <w:t>dansk.pl</w:t>
      </w:r>
      <w:r w:rsidR="002A2A54">
        <w:rPr>
          <w:rFonts w:eastAsia="Calibri" w:cs="Times New Roman"/>
          <w:b/>
          <w:bCs/>
          <w:kern w:val="0"/>
        </w:rPr>
        <w:t xml:space="preserve"> – Portal Miasta Gdańska</w:t>
      </w:r>
      <w:r w:rsidR="00520AB1">
        <w:rPr>
          <w:rFonts w:eastAsia="Calibri" w:cs="Times New Roman"/>
          <w:b/>
          <w:bCs/>
          <w:kern w:val="0"/>
        </w:rPr>
        <w:t>)</w:t>
      </w:r>
      <w:r w:rsidR="0016308B">
        <w:rPr>
          <w:rFonts w:eastAsia="Calibri" w:cs="Times New Roman"/>
          <w:b/>
          <w:bCs/>
          <w:kern w:val="0"/>
        </w:rPr>
        <w:t>:</w:t>
      </w:r>
    </w:p>
    <w:p w14:paraId="649B9F5A" w14:textId="3770DAE4" w:rsidR="008769FD" w:rsidRPr="008769FD" w:rsidRDefault="008769FD" w:rsidP="008769FD">
      <w:pPr>
        <w:widowControl/>
        <w:suppressAutoHyphens w:val="0"/>
        <w:autoSpaceDN/>
        <w:spacing w:line="240" w:lineRule="auto"/>
        <w:jc w:val="both"/>
        <w:textAlignment w:val="auto"/>
        <w:rPr>
          <w:rFonts w:eastAsia="Calibri" w:cs="Times New Roman"/>
          <w:kern w:val="0"/>
        </w:rPr>
      </w:pPr>
      <w:r w:rsidRPr="008769FD">
        <w:rPr>
          <w:rFonts w:eastAsia="Calibri" w:cs="Times New Roman"/>
          <w:b/>
          <w:bCs/>
          <w:kern w:val="0"/>
        </w:rPr>
        <w:t>dr Agnieszka Jędruch -</w:t>
      </w:r>
      <w:r w:rsidRPr="008769FD">
        <w:rPr>
          <w:rFonts w:eastAsia="Calibri" w:cs="Times New Roman"/>
          <w:kern w:val="0"/>
        </w:rPr>
        <w:t xml:space="preserve"> absolwentka kierunku Oceanografia na Uniwersytecie Gdańskim. Swoją pracę doktorską pt. „Kumulacja rtęci w organizmach makrozoobentosowych strefy brzegowej Zatoki Gdańskiej” realizowała pod opieką dr hab. Magdaleny Bełdowskiej, prof. nadzw., w Zakładzie Chemii Morza i Ochrony Środowiska Morskiego Instytutu Oceanografii Uniwersytetu Gdańskiego. Stopień doktora nauk ścisłych i przyrodniczych w zakresie nauk o Ziemi i środowisku uzyskała w 2019 roku. Jest autorką lub współautorką kilkunastu publikacji naukowych, które ukazały się w czasopismach indeksowanych przez Filadelfijski Instytut Informacji Naukowej. Jest również autorką licznych prezentacji na ogólnopolskich i międzynarodowych konferencjach naukowych o tematyce związanej z chemią morza oraz ochroną środowiska morskiego. Aktywnie uczestniczy w krajowych i zagranicznych projektach </w:t>
      </w:r>
      <w:r w:rsidRPr="008769FD">
        <w:rPr>
          <w:rFonts w:eastAsia="Calibri" w:cs="Times New Roman"/>
          <w:kern w:val="0"/>
        </w:rPr>
        <w:lastRenderedPageBreak/>
        <w:t>naukowych. Jest także laureatką licznych nagród, w tym Nagrody Naukowej Oddziału Polskiej Akademii Nauk w Gdańsku dla młodych naukowców, Nagrody im. prof. Krzysztofa Korzeniewskiego przyznanej podczas XVII Sympozjum Młodych Oceanografów oraz nagród i wyróżnień za wystąpienia na konferencjach naukowych. Decyzją Rady Instytutu Oceanografii Uniwersytetu Gdańskiego otrzymała również wyróżnienie za swoją rozprawę doktorską. Obecnie kieruje projektem finansowanym przez Narodowe Centrum Nauki, w ramach którego kontynuuje badania związane z transferem rtęci w morskim łańcuchu pokarmowym.  </w:t>
      </w:r>
    </w:p>
    <w:p w14:paraId="413D1EEE" w14:textId="77777777" w:rsidR="008769FD" w:rsidRPr="008769FD" w:rsidRDefault="008769FD" w:rsidP="008769FD">
      <w:pPr>
        <w:widowControl/>
        <w:suppressAutoHyphens w:val="0"/>
        <w:autoSpaceDN/>
        <w:spacing w:line="240" w:lineRule="auto"/>
        <w:jc w:val="both"/>
        <w:textAlignment w:val="auto"/>
        <w:rPr>
          <w:rFonts w:eastAsia="Calibri" w:cs="Times New Roman"/>
          <w:kern w:val="0"/>
        </w:rPr>
      </w:pPr>
      <w:r w:rsidRPr="008769FD">
        <w:rPr>
          <w:rFonts w:eastAsia="Calibri" w:cs="Times New Roman"/>
          <w:b/>
          <w:bCs/>
          <w:kern w:val="0"/>
        </w:rPr>
        <w:t>dr Marta Cebera</w:t>
      </w:r>
      <w:r w:rsidRPr="008769FD">
        <w:rPr>
          <w:rFonts w:eastAsia="Calibri" w:cs="Times New Roman"/>
          <w:kern w:val="0"/>
        </w:rPr>
        <w:t xml:space="preserve"> - doktor nauk o sztuce, absolwentka Filologicznych Studiów Doktoranckich na Uniwersytecie Gdańskim (2019). Tytuł naukowy uzyskała na podstawie rozprawy Sztuka aktorska Aleksandry Śląskiej, pisanej pod opieką prof. UG, dr hab. Małgorzaty Jarmułowicz. Od 2019 roku pracuje jako adiunkt na Uniwersytecie Gdańskim, w Zakładzie Dramatu, Teatru i Widowisk. Autorka artykułów w czasopismach naukowych i tomach pokonferencyjnych. Publikowała w takich czasopismach jak: „Teatr”, „Zarządzanie w kulturze”, „Świat Tekstów. Rocznik Słupski”, „EKRANy”, „Fragile”, „Gdyńskie Zeszyty Filmowe SCRIPT”, „Pleograf. Kwartalnik Akademii Polskiego Filmu”. Jej zainteresowania badawcze koncentrują się wokół teatru i dramatu XIX oraz XX wieku, a także sztuki aktorskiej i jej przemian na przestrzeni wieków.</w:t>
      </w:r>
    </w:p>
    <w:p w14:paraId="7339BF18" w14:textId="2B32996B" w:rsidR="003525DC" w:rsidRPr="00DA53D4" w:rsidRDefault="008769FD" w:rsidP="00FE75F9">
      <w:pPr>
        <w:widowControl/>
        <w:suppressAutoHyphens w:val="0"/>
        <w:autoSpaceDN/>
        <w:spacing w:line="240" w:lineRule="auto"/>
        <w:jc w:val="both"/>
        <w:textAlignment w:val="auto"/>
        <w:rPr>
          <w:rFonts w:eastAsia="Calibri" w:cs="Times New Roman"/>
          <w:kern w:val="0"/>
        </w:rPr>
      </w:pPr>
      <w:r>
        <w:rPr>
          <w:rStyle w:val="Pogrubienie"/>
        </w:rPr>
        <w:t>dr inż. Paweł Mazierski</w:t>
      </w:r>
      <w:r>
        <w:t xml:space="preserve"> - młody naukowiec prowadzący bardzo aktywną działalność naukową o charakterze  interdyscyplinarnym, w obszarze szeroko pojętej nanotechnologii i odnawialnych źródeł energii. Jego główne zainteresowania naukowe koncentrują się wokół fotokatalizy heterogenicznej. Mianowicie, poszukuje nowych nanomateriałów umożliwiających efektywne przekształcanie energii słonecznej na energię chemiczną, którą można wykorzystywać do degradacji zanieczyszczeń organicznych, produkcji metanu z CO2 oraz generowania paliwa przyszłości – wodoru poprzez fotorozkład wody. Jest autorem 2 rozdziałów w książkach opublikowanych przez wydawnictwa międzynarodowe (Springer, Elsevier) oraz ponad 33 oryginalnych i przeglądowych prac naukowych w czasopismach z tzw. listy filadelfijskiej. Odbył staże zagraniczne w wiodących jednostkach badawczych: Uniwersytet Paris-Sud (Francja), Instytut Katalizy </w:t>
      </w:r>
      <w:r>
        <w:rPr>
          <w:rStyle w:val="imm-highlight"/>
        </w:rPr>
        <w:t>Uniwersytetu</w:t>
      </w:r>
      <w:r>
        <w:t xml:space="preserve"> Hokkaido (Japonia), Instytut Katalizy (LIKAT, Niemcy) oraz Instytut Weizmanna (Izrael). Wyróżniony m.in. nagrodą Rektora </w:t>
      </w:r>
      <w:r>
        <w:rPr>
          <w:rStyle w:val="imm-highlight"/>
        </w:rPr>
        <w:t>Uniwersytetu</w:t>
      </w:r>
      <w:r>
        <w:t xml:space="preserve"> </w:t>
      </w:r>
      <w:r>
        <w:rPr>
          <w:rStyle w:val="imm-highlight"/>
        </w:rPr>
        <w:t>Gdańskiego</w:t>
      </w:r>
      <w:r>
        <w:t>, stypendium Ministra Nauki i Szkolnictwa Wyższego, stypendium ETIUDA oraz stypendium START Fundacji na Rzecz Nauki Polskiej za osiągnięcia naukowe. Współtwórca prototypów urządzeń do fotokatalitycznego oczyszczania powietrza nagrodzonych złotymi medalami na międzynarodowych targach wynalazczości. Od 2016 roku członek Polskiego Towarzystwa Chemicznego.</w:t>
      </w:r>
    </w:p>
    <w:sectPr w:rsidR="003525DC" w:rsidRPr="00DA53D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2916" w14:textId="77777777" w:rsidR="005D02BA" w:rsidRDefault="005D02BA">
      <w:pPr>
        <w:spacing w:after="0" w:line="240" w:lineRule="auto"/>
      </w:pPr>
      <w:r>
        <w:separator/>
      </w:r>
    </w:p>
  </w:endnote>
  <w:endnote w:type="continuationSeparator" w:id="0">
    <w:p w14:paraId="3B84FE9B" w14:textId="77777777" w:rsidR="005D02BA" w:rsidRDefault="005D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3E17" w14:textId="77777777" w:rsidR="005D02BA" w:rsidRDefault="005D02BA">
      <w:pPr>
        <w:spacing w:after="0" w:line="240" w:lineRule="auto"/>
      </w:pPr>
      <w:r>
        <w:rPr>
          <w:color w:val="000000"/>
        </w:rPr>
        <w:separator/>
      </w:r>
    </w:p>
  </w:footnote>
  <w:footnote w:type="continuationSeparator" w:id="0">
    <w:p w14:paraId="37C36F6B" w14:textId="77777777" w:rsidR="005D02BA" w:rsidRDefault="005D0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02AB2"/>
    <w:multiLevelType w:val="multilevel"/>
    <w:tmpl w:val="3D5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96FD8"/>
    <w:multiLevelType w:val="hybridMultilevel"/>
    <w:tmpl w:val="01988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90371"/>
    <w:multiLevelType w:val="multilevel"/>
    <w:tmpl w:val="8B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0C3D5F"/>
    <w:multiLevelType w:val="multilevel"/>
    <w:tmpl w:val="637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514A10"/>
    <w:multiLevelType w:val="hybridMultilevel"/>
    <w:tmpl w:val="1AD838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9"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7"/>
  </w:num>
  <w:num w:numId="5">
    <w:abstractNumId w:val="3"/>
  </w:num>
  <w:num w:numId="6">
    <w:abstractNumId w:val="0"/>
  </w:num>
  <w:num w:numId="7">
    <w:abstractNumId w:val="10"/>
  </w:num>
  <w:num w:numId="8">
    <w:abstractNumId w:val="1"/>
  </w:num>
  <w:num w:numId="9">
    <w:abstractNumId w:val="18"/>
  </w:num>
  <w:num w:numId="10">
    <w:abstractNumId w:val="16"/>
  </w:num>
  <w:num w:numId="11">
    <w:abstractNumId w:val="20"/>
  </w:num>
  <w:num w:numId="12">
    <w:abstractNumId w:val="21"/>
  </w:num>
  <w:num w:numId="13">
    <w:abstractNumId w:val="13"/>
  </w:num>
  <w:num w:numId="14">
    <w:abstractNumId w:val="17"/>
  </w:num>
  <w:num w:numId="15">
    <w:abstractNumId w:val="11"/>
  </w:num>
  <w:num w:numId="16">
    <w:abstractNumId w:val="5"/>
  </w:num>
  <w:num w:numId="17">
    <w:abstractNumId w:val="14"/>
  </w:num>
  <w:num w:numId="18">
    <w:abstractNumId w:val="4"/>
  </w:num>
  <w:num w:numId="19">
    <w:abstractNumId w:val="15"/>
  </w:num>
  <w:num w:numId="20">
    <w:abstractNumId w:val="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17A5"/>
    <w:rsid w:val="000026F5"/>
    <w:rsid w:val="00002DE4"/>
    <w:rsid w:val="00013AB5"/>
    <w:rsid w:val="00017A4E"/>
    <w:rsid w:val="0002316F"/>
    <w:rsid w:val="00023CC5"/>
    <w:rsid w:val="0002478A"/>
    <w:rsid w:val="000304D8"/>
    <w:rsid w:val="0003284C"/>
    <w:rsid w:val="00043390"/>
    <w:rsid w:val="00043A4F"/>
    <w:rsid w:val="00045666"/>
    <w:rsid w:val="00050A43"/>
    <w:rsid w:val="00050DE9"/>
    <w:rsid w:val="0005128C"/>
    <w:rsid w:val="00055E2D"/>
    <w:rsid w:val="00057ECD"/>
    <w:rsid w:val="00064C30"/>
    <w:rsid w:val="00065A16"/>
    <w:rsid w:val="000758B0"/>
    <w:rsid w:val="00090E5C"/>
    <w:rsid w:val="00092709"/>
    <w:rsid w:val="00093436"/>
    <w:rsid w:val="000934A0"/>
    <w:rsid w:val="000A1EF4"/>
    <w:rsid w:val="000A66DE"/>
    <w:rsid w:val="000B233B"/>
    <w:rsid w:val="000B5060"/>
    <w:rsid w:val="000C041B"/>
    <w:rsid w:val="000C3F46"/>
    <w:rsid w:val="000D0C72"/>
    <w:rsid w:val="000D3658"/>
    <w:rsid w:val="000D446F"/>
    <w:rsid w:val="000D466B"/>
    <w:rsid w:val="000D68E6"/>
    <w:rsid w:val="000E1297"/>
    <w:rsid w:val="000E53D4"/>
    <w:rsid w:val="000E5494"/>
    <w:rsid w:val="000F3D97"/>
    <w:rsid w:val="00105272"/>
    <w:rsid w:val="00106B9B"/>
    <w:rsid w:val="00110313"/>
    <w:rsid w:val="00115973"/>
    <w:rsid w:val="00116C05"/>
    <w:rsid w:val="001172AD"/>
    <w:rsid w:val="001174C6"/>
    <w:rsid w:val="0013245B"/>
    <w:rsid w:val="001328E5"/>
    <w:rsid w:val="00132E83"/>
    <w:rsid w:val="001419ED"/>
    <w:rsid w:val="001422D8"/>
    <w:rsid w:val="001432A5"/>
    <w:rsid w:val="001472A8"/>
    <w:rsid w:val="001515EA"/>
    <w:rsid w:val="001529C4"/>
    <w:rsid w:val="00153667"/>
    <w:rsid w:val="0015421C"/>
    <w:rsid w:val="00154596"/>
    <w:rsid w:val="00155C38"/>
    <w:rsid w:val="00156C73"/>
    <w:rsid w:val="0016308B"/>
    <w:rsid w:val="001640DA"/>
    <w:rsid w:val="00171D7F"/>
    <w:rsid w:val="00173F36"/>
    <w:rsid w:val="001763C0"/>
    <w:rsid w:val="00176E36"/>
    <w:rsid w:val="0018211E"/>
    <w:rsid w:val="00184035"/>
    <w:rsid w:val="00184725"/>
    <w:rsid w:val="00187C47"/>
    <w:rsid w:val="00191999"/>
    <w:rsid w:val="00194B6A"/>
    <w:rsid w:val="001A1C6B"/>
    <w:rsid w:val="001A1FB3"/>
    <w:rsid w:val="001B47F6"/>
    <w:rsid w:val="001B5186"/>
    <w:rsid w:val="001B658A"/>
    <w:rsid w:val="001B66E7"/>
    <w:rsid w:val="001C572D"/>
    <w:rsid w:val="001D3792"/>
    <w:rsid w:val="001D4EAC"/>
    <w:rsid w:val="001D7BF9"/>
    <w:rsid w:val="001E4296"/>
    <w:rsid w:val="001F7D99"/>
    <w:rsid w:val="00202104"/>
    <w:rsid w:val="00203BAB"/>
    <w:rsid w:val="00212259"/>
    <w:rsid w:val="00214C9F"/>
    <w:rsid w:val="00221A58"/>
    <w:rsid w:val="00222A2A"/>
    <w:rsid w:val="002245DB"/>
    <w:rsid w:val="00227665"/>
    <w:rsid w:val="002322BB"/>
    <w:rsid w:val="00232FE9"/>
    <w:rsid w:val="0023384B"/>
    <w:rsid w:val="00234E05"/>
    <w:rsid w:val="00237D9D"/>
    <w:rsid w:val="00245D33"/>
    <w:rsid w:val="00247DEC"/>
    <w:rsid w:val="00260B71"/>
    <w:rsid w:val="00260FF4"/>
    <w:rsid w:val="002623FA"/>
    <w:rsid w:val="002624A0"/>
    <w:rsid w:val="00266187"/>
    <w:rsid w:val="00266ED4"/>
    <w:rsid w:val="002677A3"/>
    <w:rsid w:val="00271873"/>
    <w:rsid w:val="0027391E"/>
    <w:rsid w:val="002743D4"/>
    <w:rsid w:val="00281CED"/>
    <w:rsid w:val="00283DF3"/>
    <w:rsid w:val="00293D69"/>
    <w:rsid w:val="0029508D"/>
    <w:rsid w:val="00295A88"/>
    <w:rsid w:val="00295D77"/>
    <w:rsid w:val="00297A8D"/>
    <w:rsid w:val="002A02B5"/>
    <w:rsid w:val="002A076E"/>
    <w:rsid w:val="002A0E70"/>
    <w:rsid w:val="002A25A0"/>
    <w:rsid w:val="002A2A54"/>
    <w:rsid w:val="002A4928"/>
    <w:rsid w:val="002A58BD"/>
    <w:rsid w:val="002B196B"/>
    <w:rsid w:val="002C3628"/>
    <w:rsid w:val="002C3FE7"/>
    <w:rsid w:val="002C4B4D"/>
    <w:rsid w:val="002C4DCB"/>
    <w:rsid w:val="002C54C4"/>
    <w:rsid w:val="002D34ED"/>
    <w:rsid w:val="002E0328"/>
    <w:rsid w:val="002E1E38"/>
    <w:rsid w:val="002F3754"/>
    <w:rsid w:val="003037F8"/>
    <w:rsid w:val="00306E49"/>
    <w:rsid w:val="003107DC"/>
    <w:rsid w:val="00311203"/>
    <w:rsid w:val="00311702"/>
    <w:rsid w:val="0031205D"/>
    <w:rsid w:val="00314B05"/>
    <w:rsid w:val="00322B85"/>
    <w:rsid w:val="00325571"/>
    <w:rsid w:val="003275E8"/>
    <w:rsid w:val="003305B3"/>
    <w:rsid w:val="00331A48"/>
    <w:rsid w:val="003327C5"/>
    <w:rsid w:val="00333A39"/>
    <w:rsid w:val="003352D8"/>
    <w:rsid w:val="003423DB"/>
    <w:rsid w:val="0034250A"/>
    <w:rsid w:val="00344199"/>
    <w:rsid w:val="0034664A"/>
    <w:rsid w:val="003525DC"/>
    <w:rsid w:val="0036172F"/>
    <w:rsid w:val="00363073"/>
    <w:rsid w:val="00365A90"/>
    <w:rsid w:val="00366111"/>
    <w:rsid w:val="0036689F"/>
    <w:rsid w:val="0037253A"/>
    <w:rsid w:val="00375B53"/>
    <w:rsid w:val="00384459"/>
    <w:rsid w:val="003A7E7B"/>
    <w:rsid w:val="003B11B4"/>
    <w:rsid w:val="003B3921"/>
    <w:rsid w:val="003C04C7"/>
    <w:rsid w:val="003C0DC0"/>
    <w:rsid w:val="003C3498"/>
    <w:rsid w:val="003C5786"/>
    <w:rsid w:val="003D0882"/>
    <w:rsid w:val="003D0CD7"/>
    <w:rsid w:val="003D43E8"/>
    <w:rsid w:val="003D5170"/>
    <w:rsid w:val="003E53E6"/>
    <w:rsid w:val="003F100A"/>
    <w:rsid w:val="003F451E"/>
    <w:rsid w:val="003F604D"/>
    <w:rsid w:val="003F701D"/>
    <w:rsid w:val="003F728D"/>
    <w:rsid w:val="004014A8"/>
    <w:rsid w:val="004056B4"/>
    <w:rsid w:val="004069AD"/>
    <w:rsid w:val="004150AF"/>
    <w:rsid w:val="00420887"/>
    <w:rsid w:val="004277B5"/>
    <w:rsid w:val="00427805"/>
    <w:rsid w:val="0044156F"/>
    <w:rsid w:val="00441E77"/>
    <w:rsid w:val="004476A1"/>
    <w:rsid w:val="0045226E"/>
    <w:rsid w:val="00454B37"/>
    <w:rsid w:val="00470D90"/>
    <w:rsid w:val="004716B4"/>
    <w:rsid w:val="004737F7"/>
    <w:rsid w:val="004743D0"/>
    <w:rsid w:val="004836BC"/>
    <w:rsid w:val="00485865"/>
    <w:rsid w:val="00485ABC"/>
    <w:rsid w:val="004911E9"/>
    <w:rsid w:val="004970DE"/>
    <w:rsid w:val="004A3A71"/>
    <w:rsid w:val="004A4E85"/>
    <w:rsid w:val="004B295E"/>
    <w:rsid w:val="004B36EE"/>
    <w:rsid w:val="004B3919"/>
    <w:rsid w:val="004C1979"/>
    <w:rsid w:val="004C1B11"/>
    <w:rsid w:val="004C2F83"/>
    <w:rsid w:val="004C644C"/>
    <w:rsid w:val="004C65BE"/>
    <w:rsid w:val="004D0865"/>
    <w:rsid w:val="004D0F77"/>
    <w:rsid w:val="004D22EF"/>
    <w:rsid w:val="004D24CE"/>
    <w:rsid w:val="004D4C16"/>
    <w:rsid w:val="004D5785"/>
    <w:rsid w:val="004E2B15"/>
    <w:rsid w:val="004E59AB"/>
    <w:rsid w:val="004E720A"/>
    <w:rsid w:val="004F45D4"/>
    <w:rsid w:val="004F74D6"/>
    <w:rsid w:val="00501A3F"/>
    <w:rsid w:val="00515483"/>
    <w:rsid w:val="00516D77"/>
    <w:rsid w:val="00520AB1"/>
    <w:rsid w:val="005233DA"/>
    <w:rsid w:val="0052552F"/>
    <w:rsid w:val="00530030"/>
    <w:rsid w:val="00530254"/>
    <w:rsid w:val="00531180"/>
    <w:rsid w:val="00532A74"/>
    <w:rsid w:val="005472EC"/>
    <w:rsid w:val="00547C98"/>
    <w:rsid w:val="005509A2"/>
    <w:rsid w:val="005610EA"/>
    <w:rsid w:val="00564CCB"/>
    <w:rsid w:val="00567DF2"/>
    <w:rsid w:val="005711F5"/>
    <w:rsid w:val="00572003"/>
    <w:rsid w:val="005725C6"/>
    <w:rsid w:val="00572805"/>
    <w:rsid w:val="00583AE3"/>
    <w:rsid w:val="00583C90"/>
    <w:rsid w:val="005869C3"/>
    <w:rsid w:val="00586A6D"/>
    <w:rsid w:val="0059256A"/>
    <w:rsid w:val="00593CF9"/>
    <w:rsid w:val="00595179"/>
    <w:rsid w:val="00595A90"/>
    <w:rsid w:val="00596BB7"/>
    <w:rsid w:val="005A12CA"/>
    <w:rsid w:val="005A2930"/>
    <w:rsid w:val="005A362F"/>
    <w:rsid w:val="005A37F7"/>
    <w:rsid w:val="005A452B"/>
    <w:rsid w:val="005A55ED"/>
    <w:rsid w:val="005A5E96"/>
    <w:rsid w:val="005A7673"/>
    <w:rsid w:val="005B1960"/>
    <w:rsid w:val="005B4C54"/>
    <w:rsid w:val="005B729E"/>
    <w:rsid w:val="005C1A3C"/>
    <w:rsid w:val="005C25F9"/>
    <w:rsid w:val="005C3CE7"/>
    <w:rsid w:val="005C54A2"/>
    <w:rsid w:val="005C578D"/>
    <w:rsid w:val="005C7DEB"/>
    <w:rsid w:val="005D02BA"/>
    <w:rsid w:val="005D1596"/>
    <w:rsid w:val="005D46A1"/>
    <w:rsid w:val="005D6818"/>
    <w:rsid w:val="005E11E6"/>
    <w:rsid w:val="005E22B9"/>
    <w:rsid w:val="005E513C"/>
    <w:rsid w:val="005E68AF"/>
    <w:rsid w:val="005F1EA9"/>
    <w:rsid w:val="005F2611"/>
    <w:rsid w:val="005F47C1"/>
    <w:rsid w:val="00603757"/>
    <w:rsid w:val="006037EB"/>
    <w:rsid w:val="00605173"/>
    <w:rsid w:val="0061509E"/>
    <w:rsid w:val="00626283"/>
    <w:rsid w:val="00631287"/>
    <w:rsid w:val="00642199"/>
    <w:rsid w:val="0064432F"/>
    <w:rsid w:val="006539F4"/>
    <w:rsid w:val="00655AB9"/>
    <w:rsid w:val="00660B39"/>
    <w:rsid w:val="006611D9"/>
    <w:rsid w:val="006650E9"/>
    <w:rsid w:val="006664BD"/>
    <w:rsid w:val="0067077B"/>
    <w:rsid w:val="0067395C"/>
    <w:rsid w:val="00686C8F"/>
    <w:rsid w:val="006903F7"/>
    <w:rsid w:val="006A39FC"/>
    <w:rsid w:val="006A667D"/>
    <w:rsid w:val="006B5E90"/>
    <w:rsid w:val="006B73F0"/>
    <w:rsid w:val="006B75A4"/>
    <w:rsid w:val="006C3372"/>
    <w:rsid w:val="006C3A91"/>
    <w:rsid w:val="006C3E2A"/>
    <w:rsid w:val="006C48DE"/>
    <w:rsid w:val="006D2BCA"/>
    <w:rsid w:val="006D30A2"/>
    <w:rsid w:val="006D3DAA"/>
    <w:rsid w:val="006D544A"/>
    <w:rsid w:val="006D55EF"/>
    <w:rsid w:val="006E2CBD"/>
    <w:rsid w:val="006E74D5"/>
    <w:rsid w:val="006F6CFC"/>
    <w:rsid w:val="00700420"/>
    <w:rsid w:val="007018EF"/>
    <w:rsid w:val="00704CAA"/>
    <w:rsid w:val="0070574F"/>
    <w:rsid w:val="0070779D"/>
    <w:rsid w:val="007101CE"/>
    <w:rsid w:val="00715F51"/>
    <w:rsid w:val="007174A6"/>
    <w:rsid w:val="007202CE"/>
    <w:rsid w:val="007252B8"/>
    <w:rsid w:val="0072672B"/>
    <w:rsid w:val="00736650"/>
    <w:rsid w:val="007426D5"/>
    <w:rsid w:val="00743D88"/>
    <w:rsid w:val="00745EC0"/>
    <w:rsid w:val="00752D17"/>
    <w:rsid w:val="00753B22"/>
    <w:rsid w:val="0075513A"/>
    <w:rsid w:val="007576FB"/>
    <w:rsid w:val="00763F0E"/>
    <w:rsid w:val="00771340"/>
    <w:rsid w:val="007725C1"/>
    <w:rsid w:val="00775242"/>
    <w:rsid w:val="00777A38"/>
    <w:rsid w:val="00787DC8"/>
    <w:rsid w:val="0079069D"/>
    <w:rsid w:val="00791D27"/>
    <w:rsid w:val="00793979"/>
    <w:rsid w:val="007941AD"/>
    <w:rsid w:val="007A2AA1"/>
    <w:rsid w:val="007A5E8D"/>
    <w:rsid w:val="007A617F"/>
    <w:rsid w:val="007A7AB7"/>
    <w:rsid w:val="007B0B4C"/>
    <w:rsid w:val="007B3C2A"/>
    <w:rsid w:val="007C4A86"/>
    <w:rsid w:val="007D34EE"/>
    <w:rsid w:val="007D3D12"/>
    <w:rsid w:val="007E340B"/>
    <w:rsid w:val="007E4E1F"/>
    <w:rsid w:val="007F074C"/>
    <w:rsid w:val="007F1B39"/>
    <w:rsid w:val="007F229D"/>
    <w:rsid w:val="007F4B57"/>
    <w:rsid w:val="007F58D9"/>
    <w:rsid w:val="007F67CC"/>
    <w:rsid w:val="00800DCD"/>
    <w:rsid w:val="00806179"/>
    <w:rsid w:val="00810538"/>
    <w:rsid w:val="00811130"/>
    <w:rsid w:val="00811224"/>
    <w:rsid w:val="008137FD"/>
    <w:rsid w:val="00814156"/>
    <w:rsid w:val="0081637B"/>
    <w:rsid w:val="0082441B"/>
    <w:rsid w:val="00826DD2"/>
    <w:rsid w:val="00826DE3"/>
    <w:rsid w:val="00832C50"/>
    <w:rsid w:val="00836DFC"/>
    <w:rsid w:val="00836E95"/>
    <w:rsid w:val="008422B7"/>
    <w:rsid w:val="0084307C"/>
    <w:rsid w:val="00853831"/>
    <w:rsid w:val="0085618B"/>
    <w:rsid w:val="00863DEA"/>
    <w:rsid w:val="008700C0"/>
    <w:rsid w:val="00870498"/>
    <w:rsid w:val="00871761"/>
    <w:rsid w:val="008734DF"/>
    <w:rsid w:val="008769FD"/>
    <w:rsid w:val="008802DE"/>
    <w:rsid w:val="008807B4"/>
    <w:rsid w:val="00880809"/>
    <w:rsid w:val="00893813"/>
    <w:rsid w:val="0089648A"/>
    <w:rsid w:val="00896946"/>
    <w:rsid w:val="008A3DE5"/>
    <w:rsid w:val="008A545F"/>
    <w:rsid w:val="008B0310"/>
    <w:rsid w:val="008B15EC"/>
    <w:rsid w:val="008B194E"/>
    <w:rsid w:val="008B5636"/>
    <w:rsid w:val="008B75B4"/>
    <w:rsid w:val="008B7E06"/>
    <w:rsid w:val="008C59CE"/>
    <w:rsid w:val="008D152C"/>
    <w:rsid w:val="008D5F80"/>
    <w:rsid w:val="008D6E4E"/>
    <w:rsid w:val="008F0175"/>
    <w:rsid w:val="008F64A3"/>
    <w:rsid w:val="008F7152"/>
    <w:rsid w:val="00904955"/>
    <w:rsid w:val="009100D1"/>
    <w:rsid w:val="00911F5F"/>
    <w:rsid w:val="00915EE2"/>
    <w:rsid w:val="0092109C"/>
    <w:rsid w:val="00925A54"/>
    <w:rsid w:val="00931C32"/>
    <w:rsid w:val="00931F52"/>
    <w:rsid w:val="009361D0"/>
    <w:rsid w:val="0093713C"/>
    <w:rsid w:val="0093775E"/>
    <w:rsid w:val="00937BEA"/>
    <w:rsid w:val="009408A1"/>
    <w:rsid w:val="009433EA"/>
    <w:rsid w:val="009434C7"/>
    <w:rsid w:val="00946ECC"/>
    <w:rsid w:val="00952360"/>
    <w:rsid w:val="009567D5"/>
    <w:rsid w:val="0096652E"/>
    <w:rsid w:val="00966FC3"/>
    <w:rsid w:val="00971C92"/>
    <w:rsid w:val="00972FD4"/>
    <w:rsid w:val="00973317"/>
    <w:rsid w:val="00973DCF"/>
    <w:rsid w:val="00977C2A"/>
    <w:rsid w:val="00981A20"/>
    <w:rsid w:val="009826F7"/>
    <w:rsid w:val="00982E12"/>
    <w:rsid w:val="00983846"/>
    <w:rsid w:val="009843F0"/>
    <w:rsid w:val="00991166"/>
    <w:rsid w:val="00992839"/>
    <w:rsid w:val="00994359"/>
    <w:rsid w:val="009943EF"/>
    <w:rsid w:val="0099479A"/>
    <w:rsid w:val="009A1759"/>
    <w:rsid w:val="009A52F2"/>
    <w:rsid w:val="009A78CA"/>
    <w:rsid w:val="009B0CAC"/>
    <w:rsid w:val="009B77BB"/>
    <w:rsid w:val="009B7F15"/>
    <w:rsid w:val="009C23E1"/>
    <w:rsid w:val="009C2951"/>
    <w:rsid w:val="009D617B"/>
    <w:rsid w:val="009E082C"/>
    <w:rsid w:val="009E137D"/>
    <w:rsid w:val="009E1E02"/>
    <w:rsid w:val="009E561F"/>
    <w:rsid w:val="009F1C55"/>
    <w:rsid w:val="00A0292A"/>
    <w:rsid w:val="00A02FD6"/>
    <w:rsid w:val="00A03014"/>
    <w:rsid w:val="00A032E3"/>
    <w:rsid w:val="00A04308"/>
    <w:rsid w:val="00A112EB"/>
    <w:rsid w:val="00A135B7"/>
    <w:rsid w:val="00A211C5"/>
    <w:rsid w:val="00A24B88"/>
    <w:rsid w:val="00A34A5E"/>
    <w:rsid w:val="00A34E53"/>
    <w:rsid w:val="00A3542B"/>
    <w:rsid w:val="00A3769F"/>
    <w:rsid w:val="00A37D70"/>
    <w:rsid w:val="00A40DEA"/>
    <w:rsid w:val="00A42BAF"/>
    <w:rsid w:val="00A45C13"/>
    <w:rsid w:val="00A464DE"/>
    <w:rsid w:val="00A47ECC"/>
    <w:rsid w:val="00A521FF"/>
    <w:rsid w:val="00A60A87"/>
    <w:rsid w:val="00A63BEA"/>
    <w:rsid w:val="00A65AA1"/>
    <w:rsid w:val="00A67096"/>
    <w:rsid w:val="00A77819"/>
    <w:rsid w:val="00A921BE"/>
    <w:rsid w:val="00A95007"/>
    <w:rsid w:val="00A953C3"/>
    <w:rsid w:val="00AA607E"/>
    <w:rsid w:val="00AB2DA6"/>
    <w:rsid w:val="00AB543A"/>
    <w:rsid w:val="00AB5705"/>
    <w:rsid w:val="00AD3396"/>
    <w:rsid w:val="00AD48FF"/>
    <w:rsid w:val="00AD78F1"/>
    <w:rsid w:val="00AE00CD"/>
    <w:rsid w:val="00AE0AD3"/>
    <w:rsid w:val="00AE58F3"/>
    <w:rsid w:val="00AF0A06"/>
    <w:rsid w:val="00AF4761"/>
    <w:rsid w:val="00AF4F5E"/>
    <w:rsid w:val="00AF6D28"/>
    <w:rsid w:val="00AF6FE9"/>
    <w:rsid w:val="00B0021F"/>
    <w:rsid w:val="00B00C3B"/>
    <w:rsid w:val="00B03699"/>
    <w:rsid w:val="00B06409"/>
    <w:rsid w:val="00B06DE8"/>
    <w:rsid w:val="00B1541B"/>
    <w:rsid w:val="00B201B3"/>
    <w:rsid w:val="00B20C10"/>
    <w:rsid w:val="00B2550A"/>
    <w:rsid w:val="00B36458"/>
    <w:rsid w:val="00B370B0"/>
    <w:rsid w:val="00B50C26"/>
    <w:rsid w:val="00B51BA5"/>
    <w:rsid w:val="00B52D21"/>
    <w:rsid w:val="00B55575"/>
    <w:rsid w:val="00B575BB"/>
    <w:rsid w:val="00B604A1"/>
    <w:rsid w:val="00B62270"/>
    <w:rsid w:val="00B715ED"/>
    <w:rsid w:val="00B761DB"/>
    <w:rsid w:val="00B81477"/>
    <w:rsid w:val="00B8302F"/>
    <w:rsid w:val="00B85715"/>
    <w:rsid w:val="00B86069"/>
    <w:rsid w:val="00BA2D63"/>
    <w:rsid w:val="00BA2EF9"/>
    <w:rsid w:val="00BA7F6E"/>
    <w:rsid w:val="00BB27C7"/>
    <w:rsid w:val="00BB47D5"/>
    <w:rsid w:val="00BB5F35"/>
    <w:rsid w:val="00BC2B99"/>
    <w:rsid w:val="00BC40F4"/>
    <w:rsid w:val="00BC723C"/>
    <w:rsid w:val="00BC7E30"/>
    <w:rsid w:val="00BD28BC"/>
    <w:rsid w:val="00BD2E1B"/>
    <w:rsid w:val="00BD5D50"/>
    <w:rsid w:val="00BD5DBC"/>
    <w:rsid w:val="00BE1ED0"/>
    <w:rsid w:val="00BE7049"/>
    <w:rsid w:val="00BF292A"/>
    <w:rsid w:val="00C03509"/>
    <w:rsid w:val="00C07A49"/>
    <w:rsid w:val="00C103D1"/>
    <w:rsid w:val="00C11378"/>
    <w:rsid w:val="00C16A25"/>
    <w:rsid w:val="00C16B35"/>
    <w:rsid w:val="00C2032A"/>
    <w:rsid w:val="00C23186"/>
    <w:rsid w:val="00C24CD0"/>
    <w:rsid w:val="00C25A08"/>
    <w:rsid w:val="00C34BC3"/>
    <w:rsid w:val="00C37774"/>
    <w:rsid w:val="00C37B2E"/>
    <w:rsid w:val="00C43278"/>
    <w:rsid w:val="00C468A8"/>
    <w:rsid w:val="00C50872"/>
    <w:rsid w:val="00C50AF0"/>
    <w:rsid w:val="00C524F0"/>
    <w:rsid w:val="00C5263F"/>
    <w:rsid w:val="00C52F4B"/>
    <w:rsid w:val="00C54936"/>
    <w:rsid w:val="00C54BEF"/>
    <w:rsid w:val="00C67710"/>
    <w:rsid w:val="00C67F3F"/>
    <w:rsid w:val="00C71317"/>
    <w:rsid w:val="00C77300"/>
    <w:rsid w:val="00C80D0E"/>
    <w:rsid w:val="00C82524"/>
    <w:rsid w:val="00C906E4"/>
    <w:rsid w:val="00C91540"/>
    <w:rsid w:val="00C91E89"/>
    <w:rsid w:val="00C921A4"/>
    <w:rsid w:val="00C940CB"/>
    <w:rsid w:val="00C96CA3"/>
    <w:rsid w:val="00CB2C9B"/>
    <w:rsid w:val="00CC75FA"/>
    <w:rsid w:val="00CD40BB"/>
    <w:rsid w:val="00CD643C"/>
    <w:rsid w:val="00CE127A"/>
    <w:rsid w:val="00CE1D2E"/>
    <w:rsid w:val="00CF561D"/>
    <w:rsid w:val="00D06CE9"/>
    <w:rsid w:val="00D0739C"/>
    <w:rsid w:val="00D148E3"/>
    <w:rsid w:val="00D173CD"/>
    <w:rsid w:val="00D17AEB"/>
    <w:rsid w:val="00D3389C"/>
    <w:rsid w:val="00D33F23"/>
    <w:rsid w:val="00D34B64"/>
    <w:rsid w:val="00D40ADB"/>
    <w:rsid w:val="00D458A0"/>
    <w:rsid w:val="00D5030B"/>
    <w:rsid w:val="00D5058B"/>
    <w:rsid w:val="00D60A40"/>
    <w:rsid w:val="00D618EF"/>
    <w:rsid w:val="00D6281D"/>
    <w:rsid w:val="00D641A1"/>
    <w:rsid w:val="00D647FA"/>
    <w:rsid w:val="00D64A79"/>
    <w:rsid w:val="00D64E22"/>
    <w:rsid w:val="00D654C7"/>
    <w:rsid w:val="00D66755"/>
    <w:rsid w:val="00D70B6B"/>
    <w:rsid w:val="00D74569"/>
    <w:rsid w:val="00D84191"/>
    <w:rsid w:val="00D850F4"/>
    <w:rsid w:val="00D90B8F"/>
    <w:rsid w:val="00D94704"/>
    <w:rsid w:val="00D96ED1"/>
    <w:rsid w:val="00DA53D4"/>
    <w:rsid w:val="00DA755E"/>
    <w:rsid w:val="00DB05FA"/>
    <w:rsid w:val="00DB297A"/>
    <w:rsid w:val="00DB41E7"/>
    <w:rsid w:val="00DB64E8"/>
    <w:rsid w:val="00DB65B5"/>
    <w:rsid w:val="00DB6CE7"/>
    <w:rsid w:val="00DC2493"/>
    <w:rsid w:val="00DC389A"/>
    <w:rsid w:val="00DC49BA"/>
    <w:rsid w:val="00DC5DF2"/>
    <w:rsid w:val="00DD1499"/>
    <w:rsid w:val="00DD1F41"/>
    <w:rsid w:val="00DD20DB"/>
    <w:rsid w:val="00DD29CF"/>
    <w:rsid w:val="00DE2F0E"/>
    <w:rsid w:val="00DE3531"/>
    <w:rsid w:val="00DE3DEC"/>
    <w:rsid w:val="00DE4D31"/>
    <w:rsid w:val="00DE54CB"/>
    <w:rsid w:val="00DE7431"/>
    <w:rsid w:val="00DF1EFA"/>
    <w:rsid w:val="00DF2581"/>
    <w:rsid w:val="00DF3BC7"/>
    <w:rsid w:val="00DF70D6"/>
    <w:rsid w:val="00E00F49"/>
    <w:rsid w:val="00E02636"/>
    <w:rsid w:val="00E03A93"/>
    <w:rsid w:val="00E14A88"/>
    <w:rsid w:val="00E158FB"/>
    <w:rsid w:val="00E17EC8"/>
    <w:rsid w:val="00E207D3"/>
    <w:rsid w:val="00E21FD4"/>
    <w:rsid w:val="00E303B5"/>
    <w:rsid w:val="00E33F48"/>
    <w:rsid w:val="00E3754D"/>
    <w:rsid w:val="00E4196F"/>
    <w:rsid w:val="00E443BA"/>
    <w:rsid w:val="00E46ACC"/>
    <w:rsid w:val="00E46D36"/>
    <w:rsid w:val="00E478C3"/>
    <w:rsid w:val="00E5108B"/>
    <w:rsid w:val="00E51455"/>
    <w:rsid w:val="00E57B2E"/>
    <w:rsid w:val="00E624D8"/>
    <w:rsid w:val="00E63B76"/>
    <w:rsid w:val="00E64940"/>
    <w:rsid w:val="00E6534E"/>
    <w:rsid w:val="00E728A4"/>
    <w:rsid w:val="00E73FA6"/>
    <w:rsid w:val="00E74063"/>
    <w:rsid w:val="00E77325"/>
    <w:rsid w:val="00E925FC"/>
    <w:rsid w:val="00E92F01"/>
    <w:rsid w:val="00E9484C"/>
    <w:rsid w:val="00E9710F"/>
    <w:rsid w:val="00EA00EF"/>
    <w:rsid w:val="00EA017C"/>
    <w:rsid w:val="00EA1F4A"/>
    <w:rsid w:val="00EB2155"/>
    <w:rsid w:val="00EB44F3"/>
    <w:rsid w:val="00EB7A6C"/>
    <w:rsid w:val="00EC15A0"/>
    <w:rsid w:val="00EC5ED1"/>
    <w:rsid w:val="00ED5B65"/>
    <w:rsid w:val="00EE105A"/>
    <w:rsid w:val="00EE395B"/>
    <w:rsid w:val="00EE42C1"/>
    <w:rsid w:val="00EE568A"/>
    <w:rsid w:val="00EF2345"/>
    <w:rsid w:val="00EF7F34"/>
    <w:rsid w:val="00F06926"/>
    <w:rsid w:val="00F14B8E"/>
    <w:rsid w:val="00F200AA"/>
    <w:rsid w:val="00F233D2"/>
    <w:rsid w:val="00F3635C"/>
    <w:rsid w:val="00F40403"/>
    <w:rsid w:val="00F4192D"/>
    <w:rsid w:val="00F41E1B"/>
    <w:rsid w:val="00F43862"/>
    <w:rsid w:val="00F53F05"/>
    <w:rsid w:val="00F60A14"/>
    <w:rsid w:val="00F62518"/>
    <w:rsid w:val="00F668AF"/>
    <w:rsid w:val="00F76484"/>
    <w:rsid w:val="00F80D6E"/>
    <w:rsid w:val="00F82D0B"/>
    <w:rsid w:val="00F94B85"/>
    <w:rsid w:val="00F97742"/>
    <w:rsid w:val="00F97B2A"/>
    <w:rsid w:val="00FA0856"/>
    <w:rsid w:val="00FA1DF2"/>
    <w:rsid w:val="00FA7378"/>
    <w:rsid w:val="00FB2EE0"/>
    <w:rsid w:val="00FB4C2F"/>
    <w:rsid w:val="00FB5F83"/>
    <w:rsid w:val="00FC07B0"/>
    <w:rsid w:val="00FC21D5"/>
    <w:rsid w:val="00FD10C4"/>
    <w:rsid w:val="00FD11CF"/>
    <w:rsid w:val="00FD1B47"/>
    <w:rsid w:val="00FD4F13"/>
    <w:rsid w:val="00FD5DC9"/>
    <w:rsid w:val="00FE034B"/>
    <w:rsid w:val="00FE2D8F"/>
    <w:rsid w:val="00FE3621"/>
    <w:rsid w:val="00FE375D"/>
    <w:rsid w:val="00FE3CE4"/>
    <w:rsid w:val="00FE525D"/>
    <w:rsid w:val="00FE75F9"/>
    <w:rsid w:val="00FF2584"/>
    <w:rsid w:val="00FF4AEC"/>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 w:type="character" w:customStyle="1" w:styleId="imm-highlight">
    <w:name w:val="imm-highlight"/>
    <w:basedOn w:val="Domylnaczcionkaakapitu"/>
    <w:rsid w:val="0087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47940380">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235364319">
      <w:bodyDiv w:val="1"/>
      <w:marLeft w:val="0"/>
      <w:marRight w:val="0"/>
      <w:marTop w:val="0"/>
      <w:marBottom w:val="0"/>
      <w:divBdr>
        <w:top w:val="none" w:sz="0" w:space="0" w:color="auto"/>
        <w:left w:val="none" w:sz="0" w:space="0" w:color="auto"/>
        <w:bottom w:val="none" w:sz="0" w:space="0" w:color="auto"/>
        <w:right w:val="none" w:sz="0" w:space="0" w:color="auto"/>
      </w:divBdr>
    </w:div>
    <w:div w:id="341130777">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494304122">
      <w:bodyDiv w:val="1"/>
      <w:marLeft w:val="0"/>
      <w:marRight w:val="0"/>
      <w:marTop w:val="0"/>
      <w:marBottom w:val="0"/>
      <w:divBdr>
        <w:top w:val="none" w:sz="0" w:space="0" w:color="auto"/>
        <w:left w:val="none" w:sz="0" w:space="0" w:color="auto"/>
        <w:bottom w:val="none" w:sz="0" w:space="0" w:color="auto"/>
        <w:right w:val="none" w:sz="0" w:space="0" w:color="auto"/>
      </w:divBdr>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27937730">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883323860">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5589242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32373356">
      <w:bodyDiv w:val="1"/>
      <w:marLeft w:val="0"/>
      <w:marRight w:val="0"/>
      <w:marTop w:val="0"/>
      <w:marBottom w:val="0"/>
      <w:divBdr>
        <w:top w:val="none" w:sz="0" w:space="0" w:color="auto"/>
        <w:left w:val="none" w:sz="0" w:space="0" w:color="auto"/>
        <w:bottom w:val="none" w:sz="0" w:space="0" w:color="auto"/>
        <w:right w:val="none" w:sz="0" w:space="0" w:color="auto"/>
      </w:divBdr>
    </w:div>
    <w:div w:id="1351176231">
      <w:bodyDiv w:val="1"/>
      <w:marLeft w:val="0"/>
      <w:marRight w:val="0"/>
      <w:marTop w:val="0"/>
      <w:marBottom w:val="0"/>
      <w:divBdr>
        <w:top w:val="none" w:sz="0" w:space="0" w:color="auto"/>
        <w:left w:val="none" w:sz="0" w:space="0" w:color="auto"/>
        <w:bottom w:val="none" w:sz="0" w:space="0" w:color="auto"/>
        <w:right w:val="none" w:sz="0" w:space="0" w:color="auto"/>
      </w:divBdr>
    </w:div>
    <w:div w:id="1397169958">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530028960">
      <w:bodyDiv w:val="1"/>
      <w:marLeft w:val="0"/>
      <w:marRight w:val="0"/>
      <w:marTop w:val="0"/>
      <w:marBottom w:val="0"/>
      <w:divBdr>
        <w:top w:val="none" w:sz="0" w:space="0" w:color="auto"/>
        <w:left w:val="none" w:sz="0" w:space="0" w:color="auto"/>
        <w:bottom w:val="none" w:sz="0" w:space="0" w:color="auto"/>
        <w:right w:val="none" w:sz="0" w:space="0" w:color="auto"/>
      </w:divBdr>
    </w:div>
    <w:div w:id="1575120242">
      <w:bodyDiv w:val="1"/>
      <w:marLeft w:val="0"/>
      <w:marRight w:val="0"/>
      <w:marTop w:val="0"/>
      <w:marBottom w:val="0"/>
      <w:divBdr>
        <w:top w:val="none" w:sz="0" w:space="0" w:color="auto"/>
        <w:left w:val="none" w:sz="0" w:space="0" w:color="auto"/>
        <w:bottom w:val="none" w:sz="0" w:space="0" w:color="auto"/>
        <w:right w:val="none" w:sz="0" w:space="0" w:color="auto"/>
      </w:divBdr>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3587189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08722176">
      <w:bodyDiv w:val="1"/>
      <w:marLeft w:val="0"/>
      <w:marRight w:val="0"/>
      <w:marTop w:val="0"/>
      <w:marBottom w:val="0"/>
      <w:divBdr>
        <w:top w:val="none" w:sz="0" w:space="0" w:color="auto"/>
        <w:left w:val="none" w:sz="0" w:space="0" w:color="auto"/>
        <w:bottom w:val="none" w:sz="0" w:space="0" w:color="auto"/>
        <w:right w:val="none" w:sz="0" w:space="0" w:color="auto"/>
      </w:divBdr>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798403664">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844003183">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
    <w:div w:id="1903444311">
      <w:bodyDiv w:val="1"/>
      <w:marLeft w:val="0"/>
      <w:marRight w:val="0"/>
      <w:marTop w:val="0"/>
      <w:marBottom w:val="0"/>
      <w:divBdr>
        <w:top w:val="none" w:sz="0" w:space="0" w:color="auto"/>
        <w:left w:val="none" w:sz="0" w:space="0" w:color="auto"/>
        <w:bottom w:val="none" w:sz="0" w:space="0" w:color="auto"/>
        <w:right w:val="none" w:sz="0" w:space="0" w:color="auto"/>
      </w:divBdr>
    </w:div>
    <w:div w:id="1956056162">
      <w:bodyDiv w:val="1"/>
      <w:marLeft w:val="0"/>
      <w:marRight w:val="0"/>
      <w:marTop w:val="0"/>
      <w:marBottom w:val="0"/>
      <w:divBdr>
        <w:top w:val="none" w:sz="0" w:space="0" w:color="auto"/>
        <w:left w:val="none" w:sz="0" w:space="0" w:color="auto"/>
        <w:bottom w:val="none" w:sz="0" w:space="0" w:color="auto"/>
        <w:right w:val="none" w:sz="0" w:space="0" w:color="auto"/>
      </w:divBdr>
    </w:div>
    <w:div w:id="1964648250">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 w:id="2096436384">
      <w:bodyDiv w:val="1"/>
      <w:marLeft w:val="0"/>
      <w:marRight w:val="0"/>
      <w:marTop w:val="0"/>
      <w:marBottom w:val="0"/>
      <w:divBdr>
        <w:top w:val="none" w:sz="0" w:space="0" w:color="auto"/>
        <w:left w:val="none" w:sz="0" w:space="0" w:color="auto"/>
        <w:bottom w:val="none" w:sz="0" w:space="0" w:color="auto"/>
        <w:right w:val="none" w:sz="0" w:space="0" w:color="auto"/>
      </w:divBdr>
    </w:div>
    <w:div w:id="211355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119</cp:revision>
  <cp:lastPrinted>2020-03-02T11:13:00Z</cp:lastPrinted>
  <dcterms:created xsi:type="dcterms:W3CDTF">2020-09-16T11:12:00Z</dcterms:created>
  <dcterms:modified xsi:type="dcterms:W3CDTF">2020-09-25T09:06:00Z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