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7777777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3B1C230" w14:textId="77777777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5734FA0" w14:textId="77777777" w:rsidR="007F4B57" w:rsidRPr="00A24B88" w:rsidRDefault="005D4150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217E2BF9" w14:textId="2180F69A" w:rsidR="00147546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D056A">
        <w:rPr>
          <w:rFonts w:eastAsia="Calibri"/>
          <w:lang w:eastAsia="en-US"/>
        </w:rPr>
        <w:t>8</w:t>
      </w:r>
      <w:r w:rsidR="0001180B">
        <w:rPr>
          <w:rFonts w:eastAsia="Calibri"/>
          <w:lang w:eastAsia="en-US"/>
        </w:rPr>
        <w:t xml:space="preserve"> maja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08433C71" w14:textId="77777777" w:rsidR="00EB3090" w:rsidRDefault="00EB3090">
      <w:pPr>
        <w:pStyle w:val="Standard"/>
        <w:spacing w:after="0" w:line="240" w:lineRule="auto"/>
        <w:rPr>
          <w:b/>
        </w:rPr>
      </w:pPr>
    </w:p>
    <w:p w14:paraId="48C95276" w14:textId="245143B0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5C9E7966" w14:textId="46A41C50" w:rsidR="008B6E4F" w:rsidRDefault="008B6E4F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20DF163C" w14:textId="6D0C92CD" w:rsidR="008B6E4F" w:rsidRDefault="008B6E4F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„Infekcja” z Uniwersytetu Gdańskiego</w:t>
      </w:r>
    </w:p>
    <w:p w14:paraId="408F7536" w14:textId="6EC14951" w:rsidR="00C153B3" w:rsidRDefault="00642199" w:rsidP="00C153B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06177">
        <w:rPr>
          <w:b/>
          <w:bCs/>
          <w:color w:val="000000"/>
          <w:sz w:val="24"/>
          <w:szCs w:val="24"/>
        </w:rPr>
        <w:t>Naukowiec UG stworzył</w:t>
      </w:r>
      <w:r w:rsidR="00606177" w:rsidRPr="00606177">
        <w:rPr>
          <w:b/>
          <w:bCs/>
          <w:color w:val="000000"/>
          <w:sz w:val="24"/>
          <w:szCs w:val="24"/>
        </w:rPr>
        <w:t xml:space="preserve"> planszówk</w:t>
      </w:r>
      <w:r w:rsidR="00606177">
        <w:rPr>
          <w:b/>
          <w:bCs/>
          <w:color w:val="000000"/>
          <w:sz w:val="24"/>
          <w:szCs w:val="24"/>
        </w:rPr>
        <w:t>ę</w:t>
      </w:r>
      <w:r w:rsidR="00606177" w:rsidRPr="00606177">
        <w:rPr>
          <w:b/>
          <w:bCs/>
          <w:color w:val="000000"/>
          <w:sz w:val="24"/>
          <w:szCs w:val="24"/>
        </w:rPr>
        <w:t>, w której moż</w:t>
      </w:r>
      <w:r w:rsidR="00606177">
        <w:rPr>
          <w:b/>
          <w:bCs/>
          <w:color w:val="000000"/>
          <w:sz w:val="24"/>
          <w:szCs w:val="24"/>
        </w:rPr>
        <w:t>na</w:t>
      </w:r>
      <w:r w:rsidR="00606177" w:rsidRPr="00606177">
        <w:rPr>
          <w:b/>
          <w:bCs/>
          <w:color w:val="000000"/>
          <w:sz w:val="24"/>
          <w:szCs w:val="24"/>
        </w:rPr>
        <w:t xml:space="preserve"> obronić organizm</w:t>
      </w:r>
      <w:r w:rsidR="00606177">
        <w:rPr>
          <w:b/>
          <w:bCs/>
          <w:color w:val="000000"/>
          <w:sz w:val="24"/>
          <w:szCs w:val="24"/>
        </w:rPr>
        <w:br/>
      </w:r>
      <w:r w:rsidR="00606177" w:rsidRPr="00606177">
        <w:rPr>
          <w:b/>
          <w:bCs/>
          <w:color w:val="000000"/>
          <w:sz w:val="24"/>
          <w:szCs w:val="24"/>
        </w:rPr>
        <w:t xml:space="preserve"> zakażony </w:t>
      </w:r>
      <w:proofErr w:type="spellStart"/>
      <w:r w:rsidR="00606177" w:rsidRPr="00606177">
        <w:rPr>
          <w:b/>
          <w:bCs/>
          <w:color w:val="000000"/>
          <w:sz w:val="24"/>
          <w:szCs w:val="24"/>
        </w:rPr>
        <w:t>koronawirusem</w:t>
      </w:r>
      <w:proofErr w:type="spellEnd"/>
    </w:p>
    <w:p w14:paraId="010D8A9E" w14:textId="104AF3AB" w:rsidR="002420E4" w:rsidRDefault="00EB3090" w:rsidP="002420E4">
      <w:pPr>
        <w:rPr>
          <w:b/>
          <w:bCs/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br/>
      </w:r>
      <w:r w:rsidR="002420E4" w:rsidRPr="002420E4">
        <w:rPr>
          <w:b/>
          <w:bCs/>
          <w:color w:val="000000"/>
          <w:shd w:val="clear" w:color="auto" w:fill="FFFFFF"/>
        </w:rPr>
        <w:t xml:space="preserve">Dr Wojciech Glac </w:t>
      </w:r>
      <w:r w:rsidR="00606177">
        <w:rPr>
          <w:b/>
          <w:bCs/>
          <w:color w:val="000000"/>
          <w:shd w:val="clear" w:color="auto" w:fill="FFFFFF"/>
        </w:rPr>
        <w:t xml:space="preserve">z Wydziału Biologii Uniwersytetu Gdańskiego </w:t>
      </w:r>
      <w:r w:rsidR="002420E4" w:rsidRPr="002420E4">
        <w:rPr>
          <w:b/>
          <w:bCs/>
          <w:color w:val="000000"/>
          <w:shd w:val="clear" w:color="auto" w:fill="FFFFFF"/>
        </w:rPr>
        <w:t>znowu udowadnia, że słusznie przyznano mu niedawno nagrodę Popularyzatora Nauki w kategorii „Naukowiec”.</w:t>
      </w:r>
      <w:r w:rsidR="002420E4">
        <w:rPr>
          <w:b/>
          <w:bCs/>
          <w:color w:val="000000"/>
          <w:shd w:val="clear" w:color="auto" w:fill="FFFFFF"/>
        </w:rPr>
        <w:t xml:space="preserve"> </w:t>
      </w:r>
      <w:r w:rsidR="00606177">
        <w:rPr>
          <w:b/>
          <w:bCs/>
          <w:color w:val="000000"/>
          <w:shd w:val="clear" w:color="auto" w:fill="FFFFFF"/>
        </w:rPr>
        <w:t>N</w:t>
      </w:r>
      <w:r w:rsidR="00191794">
        <w:rPr>
          <w:b/>
          <w:bCs/>
          <w:color w:val="000000"/>
          <w:shd w:val="clear" w:color="auto" w:fill="FFFFFF"/>
        </w:rPr>
        <w:t>eurobiolog</w:t>
      </w:r>
      <w:r w:rsidR="00606177">
        <w:rPr>
          <w:b/>
          <w:bCs/>
          <w:color w:val="000000"/>
          <w:shd w:val="clear" w:color="auto" w:fill="FFFFFF"/>
        </w:rPr>
        <w:t xml:space="preserve"> </w:t>
      </w:r>
      <w:r w:rsidR="00606177" w:rsidRPr="00606177">
        <w:rPr>
          <w:b/>
          <w:bCs/>
          <w:color w:val="000000"/>
          <w:shd w:val="clear" w:color="auto" w:fill="FFFFFF"/>
        </w:rPr>
        <w:t>stworzył planszówkę</w:t>
      </w:r>
      <w:r w:rsidR="00606177">
        <w:rPr>
          <w:b/>
          <w:bCs/>
          <w:color w:val="000000"/>
          <w:shd w:val="clear" w:color="auto" w:fill="FFFFFF"/>
        </w:rPr>
        <w:t xml:space="preserve"> o nazwie „Infekcja”</w:t>
      </w:r>
      <w:r w:rsidR="00606177" w:rsidRPr="00606177">
        <w:rPr>
          <w:b/>
          <w:bCs/>
          <w:color w:val="000000"/>
          <w:shd w:val="clear" w:color="auto" w:fill="FFFFFF"/>
        </w:rPr>
        <w:t>, w której można obronić organizm</w:t>
      </w:r>
      <w:r w:rsidR="00606177">
        <w:rPr>
          <w:b/>
          <w:bCs/>
          <w:color w:val="000000"/>
          <w:shd w:val="clear" w:color="auto" w:fill="FFFFFF"/>
        </w:rPr>
        <w:t xml:space="preserve"> </w:t>
      </w:r>
      <w:r w:rsidR="00606177" w:rsidRPr="00606177">
        <w:rPr>
          <w:b/>
          <w:bCs/>
          <w:color w:val="000000"/>
          <w:shd w:val="clear" w:color="auto" w:fill="FFFFFF"/>
        </w:rPr>
        <w:t xml:space="preserve">zakażony </w:t>
      </w:r>
      <w:proofErr w:type="spellStart"/>
      <w:r w:rsidR="00606177" w:rsidRPr="00606177">
        <w:rPr>
          <w:b/>
          <w:bCs/>
          <w:color w:val="000000"/>
          <w:shd w:val="clear" w:color="auto" w:fill="FFFFFF"/>
        </w:rPr>
        <w:t>koronawirusem</w:t>
      </w:r>
      <w:proofErr w:type="spellEnd"/>
      <w:r w:rsidR="00606177">
        <w:rPr>
          <w:b/>
          <w:bCs/>
          <w:color w:val="000000"/>
          <w:shd w:val="clear" w:color="auto" w:fill="FFFFFF"/>
        </w:rPr>
        <w:t>.</w:t>
      </w:r>
      <w:r w:rsidR="002420E4">
        <w:rPr>
          <w:b/>
          <w:bCs/>
          <w:color w:val="000000"/>
          <w:shd w:val="clear" w:color="auto" w:fill="FFFFFF"/>
        </w:rPr>
        <w:t xml:space="preserve"> </w:t>
      </w:r>
      <w:r w:rsidR="00980761">
        <w:rPr>
          <w:b/>
          <w:bCs/>
          <w:color w:val="000000"/>
          <w:shd w:val="clear" w:color="auto" w:fill="FFFFFF"/>
        </w:rPr>
        <w:t>W ten</w:t>
      </w:r>
      <w:r w:rsidR="002420E4" w:rsidRPr="002420E4">
        <w:rPr>
          <w:b/>
          <w:bCs/>
          <w:color w:val="000000"/>
          <w:shd w:val="clear" w:color="auto" w:fill="FFFFFF"/>
        </w:rPr>
        <w:t xml:space="preserve"> przystępny sposób </w:t>
      </w:r>
      <w:r w:rsidR="00980761">
        <w:rPr>
          <w:b/>
          <w:bCs/>
          <w:color w:val="000000"/>
          <w:shd w:val="clear" w:color="auto" w:fill="FFFFFF"/>
        </w:rPr>
        <w:t xml:space="preserve">naukowiec </w:t>
      </w:r>
      <w:r w:rsidR="002420E4" w:rsidRPr="002420E4">
        <w:rPr>
          <w:b/>
          <w:bCs/>
          <w:color w:val="000000"/>
          <w:shd w:val="clear" w:color="auto" w:fill="FFFFFF"/>
        </w:rPr>
        <w:t>oswaja nas z tym trudnym tematem</w:t>
      </w:r>
      <w:r w:rsidR="00980761">
        <w:rPr>
          <w:b/>
          <w:bCs/>
          <w:color w:val="000000"/>
          <w:shd w:val="clear" w:color="auto" w:fill="FFFFFF"/>
        </w:rPr>
        <w:t xml:space="preserve"> i edukuje na temat funkcjonowania układu odpornościowego</w:t>
      </w:r>
      <w:r w:rsidR="002420E4" w:rsidRPr="002420E4">
        <w:rPr>
          <w:b/>
          <w:bCs/>
          <w:color w:val="000000"/>
          <w:shd w:val="clear" w:color="auto" w:fill="FFFFFF"/>
        </w:rPr>
        <w:t>. Zachęcamy do pobierania i drukowania gry. </w:t>
      </w:r>
    </w:p>
    <w:p w14:paraId="1EB2B4DB" w14:textId="720396A2" w:rsidR="00784437" w:rsidRDefault="00784437" w:rsidP="002420E4">
      <w:pPr>
        <w:rPr>
          <w:color w:val="000000"/>
          <w:shd w:val="clear" w:color="auto" w:fill="FFFFFF"/>
        </w:rPr>
      </w:pPr>
      <w:r w:rsidRPr="00784437">
        <w:rPr>
          <w:color w:val="000000"/>
          <w:shd w:val="clear" w:color="auto" w:fill="FFFFFF"/>
        </w:rPr>
        <w:t>„Infekcja” t</w:t>
      </w:r>
      <w:r w:rsidRPr="00386F8A">
        <w:rPr>
          <w:color w:val="000000"/>
          <w:shd w:val="clear" w:color="auto" w:fill="FFFFFF"/>
        </w:rPr>
        <w:t xml:space="preserve">o </w:t>
      </w:r>
      <w:r w:rsidR="00BD4EAA">
        <w:rPr>
          <w:color w:val="000000"/>
          <w:shd w:val="clear" w:color="auto" w:fill="FFFFFF"/>
        </w:rPr>
        <w:t>kooperacyjna gra planszowa</w:t>
      </w:r>
      <w:r w:rsidRPr="00386F8A">
        <w:rPr>
          <w:color w:val="000000"/>
          <w:shd w:val="clear" w:color="auto" w:fill="FFFFFF"/>
        </w:rPr>
        <w:t xml:space="preserve"> dla 1-6 graczy</w:t>
      </w:r>
      <w:r w:rsidRPr="00784437">
        <w:rPr>
          <w:color w:val="000000"/>
          <w:shd w:val="clear" w:color="auto" w:fill="FFFFFF"/>
        </w:rPr>
        <w:t xml:space="preserve">, której celem jest </w:t>
      </w:r>
      <w:r w:rsidRPr="00386F8A">
        <w:rPr>
          <w:color w:val="000000"/>
          <w:shd w:val="clear" w:color="auto" w:fill="FFFFFF"/>
        </w:rPr>
        <w:t xml:space="preserve">pobudzenie </w:t>
      </w:r>
      <w:r w:rsidR="000B5CCA">
        <w:rPr>
          <w:color w:val="000000"/>
          <w:shd w:val="clear" w:color="auto" w:fill="FFFFFF"/>
        </w:rPr>
        <w:t xml:space="preserve">przez wszystkich uczestników </w:t>
      </w:r>
      <w:r w:rsidRPr="00386F8A">
        <w:rPr>
          <w:color w:val="000000"/>
          <w:shd w:val="clear" w:color="auto" w:fill="FFFFFF"/>
        </w:rPr>
        <w:t xml:space="preserve">układu odpornościowego do działania i zwalczenie infekcji </w:t>
      </w:r>
      <w:proofErr w:type="spellStart"/>
      <w:r w:rsidRPr="00386F8A">
        <w:rPr>
          <w:color w:val="000000"/>
          <w:shd w:val="clear" w:color="auto" w:fill="FFFFFF"/>
        </w:rPr>
        <w:t>koronawirusa</w:t>
      </w:r>
      <w:proofErr w:type="spellEnd"/>
      <w:r w:rsidRPr="00386F8A">
        <w:rPr>
          <w:color w:val="000000"/>
          <w:shd w:val="clear" w:color="auto" w:fill="FFFFFF"/>
        </w:rPr>
        <w:t xml:space="preserve">. </w:t>
      </w:r>
    </w:p>
    <w:p w14:paraId="0808C2DF" w14:textId="3DD78252" w:rsidR="007B4E61" w:rsidRPr="007B4E61" w:rsidRDefault="007B4E61" w:rsidP="007B4E61">
      <w:pPr>
        <w:rPr>
          <w:color w:val="000000"/>
          <w:shd w:val="clear" w:color="auto" w:fill="FFFFFF"/>
        </w:rPr>
      </w:pPr>
      <w:r w:rsidRPr="00E2286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Pr="007B4E61">
        <w:rPr>
          <w:i/>
          <w:iCs/>
          <w:color w:val="000000"/>
          <w:shd w:val="clear" w:color="auto" w:fill="FFFFFF"/>
        </w:rPr>
        <w:t>Gra dość wiernie oddaje przebieg odpowied</w:t>
      </w:r>
      <w:r w:rsidR="001E1829">
        <w:rPr>
          <w:i/>
          <w:iCs/>
          <w:color w:val="000000"/>
          <w:shd w:val="clear" w:color="auto" w:fill="FFFFFF"/>
        </w:rPr>
        <w:t>zi</w:t>
      </w:r>
      <w:r w:rsidRPr="007B4E61">
        <w:rPr>
          <w:i/>
          <w:iCs/>
          <w:color w:val="000000"/>
          <w:shd w:val="clear" w:color="auto" w:fill="FFFFFF"/>
        </w:rPr>
        <w:t xml:space="preserve"> układu odpornościowego na zakażenie </w:t>
      </w:r>
      <w:proofErr w:type="spellStart"/>
      <w:r w:rsidRPr="007B4E61">
        <w:rPr>
          <w:i/>
          <w:iCs/>
          <w:color w:val="000000"/>
          <w:shd w:val="clear" w:color="auto" w:fill="FFFFFF"/>
        </w:rPr>
        <w:t>koronawirusem</w:t>
      </w:r>
      <w:proofErr w:type="spellEnd"/>
      <w:r w:rsidRPr="007B4E61">
        <w:rPr>
          <w:i/>
          <w:iCs/>
          <w:color w:val="000000"/>
          <w:shd w:val="clear" w:color="auto" w:fill="FFFFFF"/>
        </w:rPr>
        <w:t xml:space="preserve">. </w:t>
      </w:r>
      <w:r w:rsidR="001E1829">
        <w:rPr>
          <w:i/>
          <w:iCs/>
          <w:color w:val="000000"/>
          <w:shd w:val="clear" w:color="auto" w:fill="FFFFFF"/>
        </w:rPr>
        <w:t>Gracze wcielają się w role różnych typów leukocytów by wspólnymi siłami pokonać wirusa.</w:t>
      </w:r>
      <w:r w:rsidRPr="007B4E61">
        <w:rPr>
          <w:i/>
          <w:iCs/>
          <w:color w:val="000000"/>
          <w:shd w:val="clear" w:color="auto" w:fill="FFFFFF"/>
        </w:rPr>
        <w:t xml:space="preserve"> Plansza reprezentuje ludzki organizm, a więc znajdują się </w:t>
      </w:r>
      <w:r w:rsidR="001E1829">
        <w:rPr>
          <w:i/>
          <w:iCs/>
          <w:color w:val="000000"/>
          <w:shd w:val="clear" w:color="auto" w:fill="FFFFFF"/>
        </w:rPr>
        <w:t xml:space="preserve">na niej </w:t>
      </w:r>
      <w:r w:rsidRPr="007B4E61">
        <w:rPr>
          <w:i/>
          <w:iCs/>
          <w:color w:val="000000"/>
          <w:shd w:val="clear" w:color="auto" w:fill="FFFFFF"/>
        </w:rPr>
        <w:t>pola oznaczające komórki ciała, kr</w:t>
      </w:r>
      <w:r w:rsidR="001E1829">
        <w:rPr>
          <w:i/>
          <w:iCs/>
          <w:color w:val="000000"/>
          <w:shd w:val="clear" w:color="auto" w:fill="FFFFFF"/>
        </w:rPr>
        <w:t>ew</w:t>
      </w:r>
      <w:r w:rsidRPr="007B4E61">
        <w:rPr>
          <w:i/>
          <w:iCs/>
          <w:color w:val="000000"/>
          <w:shd w:val="clear" w:color="auto" w:fill="FFFFFF"/>
        </w:rPr>
        <w:t xml:space="preserve"> oraz węzł</w:t>
      </w:r>
      <w:r w:rsidR="001E1829">
        <w:rPr>
          <w:i/>
          <w:iCs/>
          <w:color w:val="000000"/>
          <w:shd w:val="clear" w:color="auto" w:fill="FFFFFF"/>
        </w:rPr>
        <w:t>y</w:t>
      </w:r>
      <w:r w:rsidRPr="007B4E61">
        <w:rPr>
          <w:i/>
          <w:iCs/>
          <w:color w:val="000000"/>
          <w:shd w:val="clear" w:color="auto" w:fill="FFFFFF"/>
        </w:rPr>
        <w:t xml:space="preserve"> chłonn</w:t>
      </w:r>
      <w:r w:rsidR="001E1829">
        <w:rPr>
          <w:i/>
          <w:iCs/>
          <w:color w:val="000000"/>
          <w:shd w:val="clear" w:color="auto" w:fill="FFFFFF"/>
        </w:rPr>
        <w:t>e</w:t>
      </w:r>
      <w:r w:rsidRPr="007B4E61">
        <w:rPr>
          <w:i/>
          <w:iCs/>
          <w:color w:val="000000"/>
          <w:shd w:val="clear" w:color="auto" w:fill="FFFFFF"/>
        </w:rPr>
        <w:t>.</w:t>
      </w:r>
      <w:r w:rsidRPr="004F183E">
        <w:rPr>
          <w:i/>
          <w:iCs/>
          <w:color w:val="000000"/>
          <w:shd w:val="clear" w:color="auto" w:fill="FFFFFF"/>
        </w:rPr>
        <w:t xml:space="preserve"> Na planszę czyli organizm gracze rzucają wirusa, który się szybko namnaża</w:t>
      </w:r>
      <w:r w:rsidR="001E1829">
        <w:rPr>
          <w:i/>
          <w:iCs/>
          <w:color w:val="000000"/>
          <w:shd w:val="clear" w:color="auto" w:fill="FFFFFF"/>
        </w:rPr>
        <w:t>, więc leukocyty, każdy na swój sposób, ale wspólnie rozpoczynają trudną walkę</w:t>
      </w:r>
      <w:r>
        <w:rPr>
          <w:color w:val="000000"/>
          <w:shd w:val="clear" w:color="auto" w:fill="FFFFFF"/>
        </w:rPr>
        <w:t xml:space="preserve"> </w:t>
      </w:r>
      <w:r w:rsidRPr="00E2286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tłumaczy </w:t>
      </w:r>
      <w:r w:rsidRPr="004F183E">
        <w:rPr>
          <w:b/>
          <w:bCs/>
          <w:color w:val="000000"/>
          <w:shd w:val="clear" w:color="auto" w:fill="FFFFFF"/>
        </w:rPr>
        <w:t>dr Wojciech Glac z Wydziału Biologii UG, twórca gry.</w:t>
      </w:r>
    </w:p>
    <w:p w14:paraId="0EB6B1E0" w14:textId="47FD099D" w:rsidR="007B4E61" w:rsidRPr="004F183E" w:rsidRDefault="004F183E" w:rsidP="002420E4">
      <w:pPr>
        <w:rPr>
          <w:color w:val="000000"/>
          <w:u w:val="single"/>
          <w:shd w:val="clear" w:color="auto" w:fill="FFFFFF"/>
        </w:rPr>
      </w:pPr>
      <w:r w:rsidRPr="004F183E">
        <w:rPr>
          <w:color w:val="000000"/>
          <w:u w:val="single"/>
          <w:shd w:val="clear" w:color="auto" w:fill="FFFFFF"/>
        </w:rPr>
        <w:t>Zasady planszowej „Infekcji”:</w:t>
      </w:r>
    </w:p>
    <w:p w14:paraId="2DE04444" w14:textId="485635B7" w:rsidR="001E1829" w:rsidRPr="002C5A89" w:rsidRDefault="001E1829" w:rsidP="004F183E">
      <w:pPr>
        <w:rPr>
          <w:color w:val="000000"/>
          <w:shd w:val="clear" w:color="auto" w:fill="FFFFFF"/>
        </w:rPr>
      </w:pPr>
      <w:r w:rsidRPr="002C5A89">
        <w:rPr>
          <w:color w:val="000000"/>
          <w:shd w:val="clear" w:color="auto" w:fill="FFFFFF"/>
        </w:rPr>
        <w:t xml:space="preserve">Kiedy wirus zainfekuje jedną losową komórkę ciała, zaczyna się natychmiast namnażać. </w:t>
      </w:r>
      <w:r w:rsidR="00CE5BAA" w:rsidRPr="002C5A89">
        <w:rPr>
          <w:color w:val="000000"/>
          <w:shd w:val="clear" w:color="auto" w:fill="FFFFFF"/>
        </w:rPr>
        <w:t>Do walki z nim przystępują leukocyty odpowiedzialne za tzw. odporność swoistą (limfocyty T pomocnicze, lim</w:t>
      </w:r>
      <w:r w:rsidRPr="002C5A89">
        <w:rPr>
          <w:color w:val="000000"/>
          <w:shd w:val="clear" w:color="auto" w:fill="FFFFFF"/>
        </w:rPr>
        <w:t>focy</w:t>
      </w:r>
      <w:r w:rsidR="00CE5BAA" w:rsidRPr="002C5A89">
        <w:rPr>
          <w:color w:val="000000"/>
          <w:shd w:val="clear" w:color="auto" w:fill="FFFFFF"/>
        </w:rPr>
        <w:t>ty T cytotoksyczne, limfocyty B) oraz odporność nieswoistą (</w:t>
      </w:r>
      <w:r w:rsidRPr="002C5A89">
        <w:rPr>
          <w:color w:val="000000"/>
          <w:shd w:val="clear" w:color="auto" w:fill="FFFFFF"/>
        </w:rPr>
        <w:t>komórki NK, granulocyty i monocyty</w:t>
      </w:r>
      <w:r w:rsidR="00CE5BAA" w:rsidRPr="002C5A89">
        <w:rPr>
          <w:color w:val="000000"/>
          <w:shd w:val="clear" w:color="auto" w:fill="FFFFFF"/>
        </w:rPr>
        <w:t>), które</w:t>
      </w:r>
      <w:r w:rsidRPr="002C5A89">
        <w:rPr>
          <w:color w:val="000000"/>
          <w:shd w:val="clear" w:color="auto" w:fill="FFFFFF"/>
        </w:rPr>
        <w:t xml:space="preserve"> zaczynają gromadzić się w miejscu infekcji. Na początku walka z wirusem przebiega z trudem, </w:t>
      </w:r>
      <w:r w:rsidR="00CE5BAA" w:rsidRPr="002C5A89">
        <w:rPr>
          <w:color w:val="000000"/>
          <w:shd w:val="clear" w:color="auto" w:fill="FFFFFF"/>
        </w:rPr>
        <w:t xml:space="preserve">ponieważ limfocyty nie rozpoznały jeszcze wroga, a ten </w:t>
      </w:r>
      <w:r w:rsidRPr="002C5A89">
        <w:rPr>
          <w:color w:val="000000"/>
          <w:shd w:val="clear" w:color="auto" w:fill="FFFFFF"/>
        </w:rPr>
        <w:t>na dodatek cały czas infekuje kolejne komórki. Kiedy jednak gracze doprowadzą do aktywacji limfocytów poprzez zaprezentowanie im (antygenów) wirusa, odpowiedź układu odpornościowego przyspiesza. Układ odpornościowy jest wówczas w stanie rozpoznawać wirusa i szybko go eliminować. Każdy leukocyt ma swoje funkcje – limfocyty T cytotoksyczne oraz komórki NK zabijają wirusa niszcząc zainfekowane komórki, limfocyty B wydzielają przeciwciała, które wirusy neutralizują, granulocyty i monocyty wirusy zjadają (</w:t>
      </w:r>
      <w:proofErr w:type="spellStart"/>
      <w:r w:rsidRPr="002C5A89">
        <w:rPr>
          <w:color w:val="000000"/>
          <w:shd w:val="clear" w:color="auto" w:fill="FFFFFF"/>
        </w:rPr>
        <w:t>fagocytują</w:t>
      </w:r>
      <w:proofErr w:type="spellEnd"/>
      <w:r w:rsidRPr="002C5A89">
        <w:rPr>
          <w:color w:val="000000"/>
          <w:shd w:val="clear" w:color="auto" w:fill="FFFFFF"/>
        </w:rPr>
        <w:t xml:space="preserve">), natomiast </w:t>
      </w:r>
      <w:r w:rsidRPr="002C5A89">
        <w:rPr>
          <w:color w:val="000000"/>
          <w:shd w:val="clear" w:color="auto" w:fill="FFFFFF"/>
        </w:rPr>
        <w:lastRenderedPageBreak/>
        <w:t xml:space="preserve">limfocyty T pomocnicze aktywują wszystkie te komórki. Gracze mają 21 dni, czyli 21 rund by wyeliminować wirusa z organizmu. </w:t>
      </w:r>
      <w:r w:rsidR="00CE5BAA" w:rsidRPr="002C5A89">
        <w:rPr>
          <w:color w:val="000000"/>
          <w:shd w:val="clear" w:color="auto" w:fill="FFFFFF"/>
        </w:rPr>
        <w:t>Mogą to zrobić tylko wtedy, kiedy wszystkie leukocyty będą sprawnie kooperować, ponieważ w walce z drobnoustrojami nikt nie może zostawać z tyłu.</w:t>
      </w:r>
    </w:p>
    <w:p w14:paraId="6B1DB43B" w14:textId="781EF58F" w:rsidR="004F183E" w:rsidRDefault="00E22863" w:rsidP="004F183E">
      <w:r w:rsidRPr="00E2286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4F183E" w:rsidRPr="0026207C">
        <w:rPr>
          <w:i/>
          <w:iCs/>
          <w:color w:val="000000"/>
          <w:shd w:val="clear" w:color="auto" w:fill="FFFFFF"/>
        </w:rPr>
        <w:t xml:space="preserve">Według mojego doświadczenia, </w:t>
      </w:r>
      <w:r w:rsidR="00CE5BAA">
        <w:rPr>
          <w:i/>
          <w:iCs/>
          <w:color w:val="000000"/>
          <w:shd w:val="clear" w:color="auto" w:fill="FFFFFF"/>
        </w:rPr>
        <w:t xml:space="preserve">które wynika z rozegrania gry kilkadziesiąt razy, </w:t>
      </w:r>
      <w:r w:rsidRPr="0026207C">
        <w:rPr>
          <w:i/>
          <w:iCs/>
          <w:color w:val="000000"/>
          <w:shd w:val="clear" w:color="auto" w:fill="FFFFFF"/>
        </w:rPr>
        <w:t xml:space="preserve">zainfekowany </w:t>
      </w:r>
      <w:r w:rsidR="004F183E" w:rsidRPr="0026207C">
        <w:rPr>
          <w:i/>
          <w:iCs/>
          <w:color w:val="000000"/>
          <w:shd w:val="clear" w:color="auto" w:fill="FFFFFF"/>
        </w:rPr>
        <w:t xml:space="preserve">planszowy </w:t>
      </w:r>
      <w:r w:rsidRPr="0026207C">
        <w:rPr>
          <w:i/>
          <w:iCs/>
          <w:color w:val="000000"/>
          <w:shd w:val="clear" w:color="auto" w:fill="FFFFFF"/>
        </w:rPr>
        <w:t xml:space="preserve">pacjent umrze z około 30% prawdopodobieństwem. Na szczęście tylko w grze wirus jest </w:t>
      </w:r>
      <w:r w:rsidR="00CE5BAA">
        <w:rPr>
          <w:i/>
          <w:iCs/>
          <w:color w:val="000000"/>
          <w:shd w:val="clear" w:color="auto" w:fill="FFFFFF"/>
        </w:rPr>
        <w:t xml:space="preserve">aż </w:t>
      </w:r>
      <w:r w:rsidRPr="0026207C">
        <w:rPr>
          <w:i/>
          <w:iCs/>
          <w:color w:val="000000"/>
          <w:shd w:val="clear" w:color="auto" w:fill="FFFFFF"/>
        </w:rPr>
        <w:t>tak z</w:t>
      </w:r>
      <w:r w:rsidR="00CE5BAA">
        <w:rPr>
          <w:i/>
          <w:iCs/>
          <w:color w:val="000000"/>
          <w:shd w:val="clear" w:color="auto" w:fill="FFFFFF"/>
        </w:rPr>
        <w:t xml:space="preserve">jadliwy, w rzeczywistości </w:t>
      </w:r>
      <w:r w:rsidRPr="0026207C">
        <w:rPr>
          <w:i/>
          <w:iCs/>
          <w:color w:val="000000"/>
          <w:shd w:val="clear" w:color="auto" w:fill="FFFFFF"/>
        </w:rPr>
        <w:t xml:space="preserve">obecna epidemia COVID-19 powoduje </w:t>
      </w:r>
      <w:r w:rsidR="00CE5BAA">
        <w:rPr>
          <w:i/>
          <w:iCs/>
          <w:color w:val="000000"/>
          <w:shd w:val="clear" w:color="auto" w:fill="FFFFFF"/>
        </w:rPr>
        <w:t xml:space="preserve">śmierć </w:t>
      </w:r>
      <w:r w:rsidRPr="0026207C">
        <w:rPr>
          <w:i/>
          <w:iCs/>
          <w:color w:val="000000"/>
          <w:shd w:val="clear" w:color="auto" w:fill="FFFFFF"/>
        </w:rPr>
        <w:t xml:space="preserve">3% </w:t>
      </w:r>
      <w:r w:rsidR="00CE5BAA">
        <w:rPr>
          <w:i/>
          <w:iCs/>
          <w:color w:val="000000"/>
          <w:shd w:val="clear" w:color="auto" w:fill="FFFFFF"/>
        </w:rPr>
        <w:t>zarażonych</w:t>
      </w:r>
      <w:r w:rsidR="004F183E" w:rsidRPr="0026207C">
        <w:rPr>
          <w:i/>
          <w:iCs/>
          <w:color w:val="000000"/>
          <w:shd w:val="clear" w:color="auto" w:fill="FFFFFF"/>
        </w:rPr>
        <w:t xml:space="preserve">. </w:t>
      </w:r>
      <w:r w:rsidR="00CE5BAA">
        <w:rPr>
          <w:i/>
          <w:iCs/>
          <w:color w:val="000000"/>
          <w:shd w:val="clear" w:color="auto" w:fill="FFFFFF"/>
        </w:rPr>
        <w:t xml:space="preserve">Natomiast </w:t>
      </w:r>
      <w:r w:rsidR="004F183E" w:rsidRPr="0026207C">
        <w:rPr>
          <w:i/>
          <w:iCs/>
          <w:color w:val="000000"/>
          <w:shd w:val="clear" w:color="auto" w:fill="FFFFFF"/>
        </w:rPr>
        <w:t>prawdopodobieństwo, że gracz nauczy się mechanizmów działania układu odpornościowego wynosi 100%</w:t>
      </w:r>
      <w:r w:rsidR="004F183E">
        <w:rPr>
          <w:color w:val="000000"/>
          <w:shd w:val="clear" w:color="auto" w:fill="FFFFFF"/>
        </w:rPr>
        <w:t xml:space="preserve"> </w:t>
      </w:r>
      <w:r w:rsidRPr="00E2286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4F183E">
        <w:rPr>
          <w:color w:val="000000"/>
          <w:shd w:val="clear" w:color="auto" w:fill="FFFFFF"/>
        </w:rPr>
        <w:t xml:space="preserve">dodaje </w:t>
      </w:r>
      <w:r w:rsidR="004F183E" w:rsidRPr="004F183E">
        <w:rPr>
          <w:b/>
          <w:bCs/>
          <w:color w:val="000000"/>
          <w:shd w:val="clear" w:color="auto" w:fill="FFFFFF"/>
        </w:rPr>
        <w:t>naukowiec UG.</w:t>
      </w:r>
      <w:r w:rsidR="00386F8A" w:rsidRPr="00386F8A">
        <w:rPr>
          <w:color w:val="000000"/>
          <w:shd w:val="clear" w:color="auto" w:fill="FFFFFF"/>
        </w:rPr>
        <w:br/>
      </w:r>
      <w:r w:rsidR="00386F8A" w:rsidRPr="00386F8A">
        <w:rPr>
          <w:color w:val="000000"/>
          <w:shd w:val="clear" w:color="auto" w:fill="FFFFFF"/>
        </w:rPr>
        <w:br/>
      </w:r>
      <w:r w:rsidR="004F183E" w:rsidRPr="004F183E">
        <w:rPr>
          <w:b/>
          <w:bCs/>
          <w:color w:val="000000"/>
          <w:shd w:val="clear" w:color="auto" w:fill="FFFFFF"/>
        </w:rPr>
        <w:t>Wszystkie elementy gry, od planszy, po żetony i specjalne karty zdarzeń, można</w:t>
      </w:r>
      <w:r w:rsidR="008D056A">
        <w:rPr>
          <w:b/>
          <w:bCs/>
          <w:color w:val="000000"/>
          <w:shd w:val="clear" w:color="auto" w:fill="FFFFFF"/>
        </w:rPr>
        <w:t xml:space="preserve"> ściągnąć</w:t>
      </w:r>
      <w:r w:rsidR="00C073D5" w:rsidRPr="00980761">
        <w:rPr>
          <w:b/>
          <w:bCs/>
        </w:rPr>
        <w:t xml:space="preserve"> i wydrukować, do czego zachęca jej twórca.</w:t>
      </w:r>
      <w:r w:rsidR="004F183E">
        <w:t xml:space="preserve"> </w:t>
      </w:r>
    </w:p>
    <w:p w14:paraId="60D3A0CD" w14:textId="706A021F" w:rsidR="001E1829" w:rsidRDefault="001E1829" w:rsidP="004F183E">
      <w:r>
        <w:t xml:space="preserve">Strona gry: </w:t>
      </w:r>
      <w:hyperlink r:id="rId10" w:history="1">
        <w:r w:rsidRPr="00F74B7A">
          <w:rPr>
            <w:rStyle w:val="Hipercze"/>
          </w:rPr>
          <w:t>www.wojciechglac.com/infekcja</w:t>
        </w:r>
      </w:hyperlink>
      <w:r>
        <w:t xml:space="preserve"> </w:t>
      </w:r>
    </w:p>
    <w:p w14:paraId="3B691405" w14:textId="7670B3EA" w:rsidR="00C0663E" w:rsidRPr="004F183E" w:rsidRDefault="00C0663E" w:rsidP="00C0663E">
      <w:pPr>
        <w:jc w:val="center"/>
        <w:rPr>
          <w:color w:val="000000"/>
          <w:shd w:val="clear" w:color="auto" w:fill="FFFFFF"/>
        </w:rPr>
      </w:pPr>
      <w:r>
        <w:t>***</w:t>
      </w:r>
    </w:p>
    <w:p w14:paraId="3ACCCB04" w14:textId="53EF5458" w:rsidR="00273FED" w:rsidRDefault="007A7A5B" w:rsidP="00BA3B38">
      <w:pPr>
        <w:rPr>
          <w:color w:val="000000"/>
          <w:shd w:val="clear" w:color="auto" w:fill="FFFFFF"/>
        </w:rPr>
      </w:pPr>
      <w:r w:rsidRPr="007A7A5B">
        <w:rPr>
          <w:b/>
          <w:bCs/>
          <w:color w:val="000000"/>
          <w:shd w:val="clear" w:color="auto" w:fill="FFFFFF"/>
        </w:rPr>
        <w:t>Dr Wojciech Glac</w:t>
      </w:r>
      <w:r w:rsidRPr="007A7A5B">
        <w:rPr>
          <w:color w:val="000000"/>
          <w:shd w:val="clear" w:color="auto" w:fill="FFFFFF"/>
        </w:rPr>
        <w:t> </w:t>
      </w:r>
      <w:r w:rsidRPr="00C0663E">
        <w:rPr>
          <w:b/>
          <w:bCs/>
          <w:color w:val="000000"/>
          <w:shd w:val="clear" w:color="auto" w:fill="FFFFFF"/>
        </w:rPr>
        <w:t xml:space="preserve">z Pracowni Neurobiologii Katedry Fizjologii Zwierząt i Człowieka Uniwersytetu Gdańskiego </w:t>
      </w:r>
      <w:r w:rsidRPr="007A7A5B">
        <w:rPr>
          <w:color w:val="000000"/>
          <w:shd w:val="clear" w:color="auto" w:fill="FFFFFF"/>
        </w:rPr>
        <w:t xml:space="preserve">co roku prowadzi kilkadziesiąt wykładów popularnonaukowych o tematyce neurobiologicznej. Jest organizatorem </w:t>
      </w:r>
      <w:r w:rsidR="00254CED">
        <w:rPr>
          <w:color w:val="000000"/>
          <w:shd w:val="clear" w:color="auto" w:fill="FFFFFF"/>
        </w:rPr>
        <w:t>„</w:t>
      </w:r>
      <w:r w:rsidRPr="007A7A5B">
        <w:rPr>
          <w:color w:val="000000"/>
          <w:shd w:val="clear" w:color="auto" w:fill="FFFFFF"/>
        </w:rPr>
        <w:t>Dni Mózgu</w:t>
      </w:r>
      <w:r w:rsidR="00254CED">
        <w:rPr>
          <w:color w:val="000000"/>
          <w:shd w:val="clear" w:color="auto" w:fill="FFFFFF"/>
        </w:rPr>
        <w:t>”</w:t>
      </w:r>
      <w:r w:rsidRPr="007A7A5B">
        <w:rPr>
          <w:color w:val="000000"/>
          <w:shd w:val="clear" w:color="auto" w:fill="FFFFFF"/>
        </w:rPr>
        <w:t xml:space="preserve"> na Uniwersytecie Gdańskim, które od 10 lat przyciągają kilka tysięcy młodzieży i dorosłych zainteresowanych tematyką mózgu.</w:t>
      </w:r>
    </w:p>
    <w:p w14:paraId="4883F238" w14:textId="2B2966CB" w:rsidR="00B46493" w:rsidRPr="00C0663E" w:rsidRDefault="00C0663E" w:rsidP="00BA3B3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</w:t>
      </w:r>
      <w:r w:rsidRPr="00C0663E">
        <w:rPr>
          <w:color w:val="000000"/>
          <w:shd w:val="clear" w:color="auto" w:fill="FFFFFF"/>
        </w:rPr>
        <w:t xml:space="preserve">ostał </w:t>
      </w:r>
      <w:r w:rsidRPr="00C0663E">
        <w:rPr>
          <w:b/>
          <w:bCs/>
          <w:color w:val="000000"/>
          <w:shd w:val="clear" w:color="auto" w:fill="FFFFFF"/>
        </w:rPr>
        <w:t>zwycięzcą konkursu Popularyzator Nauki 2019 w kategorii „Naukowiec”,</w:t>
      </w:r>
      <w:r w:rsidRPr="00C0663E">
        <w:rPr>
          <w:color w:val="000000"/>
          <w:shd w:val="clear" w:color="auto" w:fill="FFFFFF"/>
        </w:rPr>
        <w:t xml:space="preserve"> organizowanego przez serwis PAP Nauka w Polsce oraz Ministerstwo Nauki i Szkolnictwa Wyższego. Badacz UG jest cenionym dydaktykiem i popularyzatorem wiedzy na temat mózgu</w:t>
      </w:r>
      <w:r>
        <w:rPr>
          <w:color w:val="000000"/>
          <w:shd w:val="clear" w:color="auto" w:fill="FFFFFF"/>
        </w:rPr>
        <w:t>.</w:t>
      </w:r>
    </w:p>
    <w:sectPr w:rsidR="00B46493" w:rsidRPr="00C0663E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135A" w14:textId="77777777" w:rsidR="005D4150" w:rsidRDefault="005D4150">
      <w:pPr>
        <w:spacing w:after="0" w:line="240" w:lineRule="auto"/>
      </w:pPr>
      <w:r>
        <w:separator/>
      </w:r>
    </w:p>
  </w:endnote>
  <w:endnote w:type="continuationSeparator" w:id="0">
    <w:p w14:paraId="5DB39C5D" w14:textId="77777777" w:rsidR="005D4150" w:rsidRDefault="005D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25471" w14:textId="77777777" w:rsidR="005D4150" w:rsidRDefault="005D41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0BA822" w14:textId="77777777" w:rsidR="005D4150" w:rsidRDefault="005D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1180B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5873"/>
    <w:rsid w:val="00083884"/>
    <w:rsid w:val="00090E5C"/>
    <w:rsid w:val="00092709"/>
    <w:rsid w:val="000A1EF4"/>
    <w:rsid w:val="000A66DE"/>
    <w:rsid w:val="000B233B"/>
    <w:rsid w:val="000B5060"/>
    <w:rsid w:val="000B5CCA"/>
    <w:rsid w:val="000C3F46"/>
    <w:rsid w:val="000C41D4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47546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794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C63C6"/>
    <w:rsid w:val="001D06FE"/>
    <w:rsid w:val="001D4EAC"/>
    <w:rsid w:val="001D7BF9"/>
    <w:rsid w:val="001E1829"/>
    <w:rsid w:val="001E4296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37EA2"/>
    <w:rsid w:val="002420E4"/>
    <w:rsid w:val="00245D33"/>
    <w:rsid w:val="00247DEC"/>
    <w:rsid w:val="00252A0C"/>
    <w:rsid w:val="00254CED"/>
    <w:rsid w:val="00260B71"/>
    <w:rsid w:val="00260FF4"/>
    <w:rsid w:val="0026207C"/>
    <w:rsid w:val="002623FA"/>
    <w:rsid w:val="002624A0"/>
    <w:rsid w:val="00266ED4"/>
    <w:rsid w:val="00271873"/>
    <w:rsid w:val="0027391E"/>
    <w:rsid w:val="00273FED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C5A89"/>
    <w:rsid w:val="002D34ED"/>
    <w:rsid w:val="002D6772"/>
    <w:rsid w:val="002E0328"/>
    <w:rsid w:val="002E1E38"/>
    <w:rsid w:val="002E252D"/>
    <w:rsid w:val="002E477C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3688C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86F8A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29E4"/>
    <w:rsid w:val="00427357"/>
    <w:rsid w:val="004277B5"/>
    <w:rsid w:val="0044156F"/>
    <w:rsid w:val="00441E77"/>
    <w:rsid w:val="0045226E"/>
    <w:rsid w:val="00470D90"/>
    <w:rsid w:val="004716B4"/>
    <w:rsid w:val="004737F7"/>
    <w:rsid w:val="004813D2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49A5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183E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3AEC"/>
    <w:rsid w:val="0056437E"/>
    <w:rsid w:val="00567DF2"/>
    <w:rsid w:val="005711A3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4150"/>
    <w:rsid w:val="005D6649"/>
    <w:rsid w:val="005D793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06177"/>
    <w:rsid w:val="00612EA2"/>
    <w:rsid w:val="0061509E"/>
    <w:rsid w:val="00626283"/>
    <w:rsid w:val="00642199"/>
    <w:rsid w:val="0064432F"/>
    <w:rsid w:val="00654F2A"/>
    <w:rsid w:val="006560E9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3F2C"/>
    <w:rsid w:val="00715A22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647AB"/>
    <w:rsid w:val="00775242"/>
    <w:rsid w:val="00777A38"/>
    <w:rsid w:val="00777B63"/>
    <w:rsid w:val="00784437"/>
    <w:rsid w:val="00787DC8"/>
    <w:rsid w:val="0079069D"/>
    <w:rsid w:val="00793979"/>
    <w:rsid w:val="007941AD"/>
    <w:rsid w:val="007A0390"/>
    <w:rsid w:val="007A2AA1"/>
    <w:rsid w:val="007A5E8D"/>
    <w:rsid w:val="007A617F"/>
    <w:rsid w:val="007A7A5B"/>
    <w:rsid w:val="007A7AB7"/>
    <w:rsid w:val="007B0B4C"/>
    <w:rsid w:val="007B3C2A"/>
    <w:rsid w:val="007B4E61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2C50"/>
    <w:rsid w:val="0085618B"/>
    <w:rsid w:val="00863061"/>
    <w:rsid w:val="008700C0"/>
    <w:rsid w:val="00871761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6E4F"/>
    <w:rsid w:val="008B75B4"/>
    <w:rsid w:val="008B7E06"/>
    <w:rsid w:val="008C59CE"/>
    <w:rsid w:val="008D056A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0761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1555B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60A87"/>
    <w:rsid w:val="00A63BEA"/>
    <w:rsid w:val="00A67096"/>
    <w:rsid w:val="00A72C11"/>
    <w:rsid w:val="00A73006"/>
    <w:rsid w:val="00A764E6"/>
    <w:rsid w:val="00A95007"/>
    <w:rsid w:val="00AA49A1"/>
    <w:rsid w:val="00AA607E"/>
    <w:rsid w:val="00AB2DA6"/>
    <w:rsid w:val="00AB5705"/>
    <w:rsid w:val="00AB6280"/>
    <w:rsid w:val="00AC0D2B"/>
    <w:rsid w:val="00AD3396"/>
    <w:rsid w:val="00AD48FF"/>
    <w:rsid w:val="00AD78F1"/>
    <w:rsid w:val="00AE00CD"/>
    <w:rsid w:val="00AE7774"/>
    <w:rsid w:val="00AF4F5E"/>
    <w:rsid w:val="00AF6D28"/>
    <w:rsid w:val="00B00C3B"/>
    <w:rsid w:val="00B03699"/>
    <w:rsid w:val="00B073B3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3B38"/>
    <w:rsid w:val="00BA7F6E"/>
    <w:rsid w:val="00BB27C7"/>
    <w:rsid w:val="00BB47D5"/>
    <w:rsid w:val="00BB5F35"/>
    <w:rsid w:val="00BC2B99"/>
    <w:rsid w:val="00BC40F4"/>
    <w:rsid w:val="00BC723C"/>
    <w:rsid w:val="00BC7E30"/>
    <w:rsid w:val="00BD084D"/>
    <w:rsid w:val="00BD28BC"/>
    <w:rsid w:val="00BD2E1B"/>
    <w:rsid w:val="00BD4EAA"/>
    <w:rsid w:val="00BD55A3"/>
    <w:rsid w:val="00BD5D50"/>
    <w:rsid w:val="00BD62DF"/>
    <w:rsid w:val="00BE1ED0"/>
    <w:rsid w:val="00BE7049"/>
    <w:rsid w:val="00C03509"/>
    <w:rsid w:val="00C0663E"/>
    <w:rsid w:val="00C073D5"/>
    <w:rsid w:val="00C07A49"/>
    <w:rsid w:val="00C103D1"/>
    <w:rsid w:val="00C153B3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7695"/>
    <w:rsid w:val="00CD18FB"/>
    <w:rsid w:val="00CD40BB"/>
    <w:rsid w:val="00CD56EC"/>
    <w:rsid w:val="00CD643C"/>
    <w:rsid w:val="00CE1D2E"/>
    <w:rsid w:val="00CE2D42"/>
    <w:rsid w:val="00CE5BAA"/>
    <w:rsid w:val="00CF23DE"/>
    <w:rsid w:val="00CF561D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68CF"/>
    <w:rsid w:val="00DF70D6"/>
    <w:rsid w:val="00E02636"/>
    <w:rsid w:val="00E03A93"/>
    <w:rsid w:val="00E06B64"/>
    <w:rsid w:val="00E14A88"/>
    <w:rsid w:val="00E158FB"/>
    <w:rsid w:val="00E17EC8"/>
    <w:rsid w:val="00E207D3"/>
    <w:rsid w:val="00E21FD4"/>
    <w:rsid w:val="00E22863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77C"/>
    <w:rsid w:val="00E57B2E"/>
    <w:rsid w:val="00E624D8"/>
    <w:rsid w:val="00E64940"/>
    <w:rsid w:val="00E6534E"/>
    <w:rsid w:val="00E6786D"/>
    <w:rsid w:val="00E728A4"/>
    <w:rsid w:val="00E7310B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3090"/>
    <w:rsid w:val="00EB44F3"/>
    <w:rsid w:val="00EB7635"/>
    <w:rsid w:val="00EB7A6C"/>
    <w:rsid w:val="00EC00A2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C35A2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4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ojciechglac.com/infek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155</cp:revision>
  <cp:lastPrinted>2018-02-14T11:23:00Z</cp:lastPrinted>
  <dcterms:created xsi:type="dcterms:W3CDTF">2020-04-08T14:50:00Z</dcterms:created>
  <dcterms:modified xsi:type="dcterms:W3CDTF">2020-05-08T06:59:00Z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