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79A6E" w14:textId="77777777" w:rsidR="007F4B57" w:rsidRDefault="00271873" w:rsidP="00883AAB">
      <w:pPr>
        <w:pStyle w:val="Standard"/>
        <w:spacing w:after="0" w:line="240" w:lineRule="auto"/>
        <w:jc w:val="both"/>
      </w:pPr>
      <w:r>
        <w:rPr>
          <w:b/>
          <w:bCs/>
          <w:smallCaps/>
          <w:noProof/>
        </w:rPr>
        <w:drawing>
          <wp:inline distT="0" distB="0" distL="0" distR="0" wp14:anchorId="761CF754" wp14:editId="50495829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2D3068F7" w14:textId="77777777" w:rsidR="00883AAB" w:rsidRDefault="00883AAB" w:rsidP="00883AA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</w:p>
    <w:p w14:paraId="299C3A8B" w14:textId="724DC94C" w:rsidR="006E74D5" w:rsidRDefault="006E74D5" w:rsidP="00883AA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</w:p>
    <w:p w14:paraId="697EA309" w14:textId="77777777" w:rsidR="007F4B57" w:rsidRDefault="00092709" w:rsidP="00883AA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3A41877B" w14:textId="77777777" w:rsidR="007F4B57" w:rsidRDefault="006037EB" w:rsidP="00883AA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7EF75325" w14:textId="77777777" w:rsidR="007F4B57" w:rsidRPr="009A7DB2" w:rsidRDefault="006037EB" w:rsidP="00883AA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 w:rsidRPr="009A7DB2"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713DADFF" w14:textId="77777777" w:rsidR="007F4B57" w:rsidRPr="009A7DB2" w:rsidRDefault="006037EB" w:rsidP="00883AA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 w:rsidRPr="009A7DB2"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6648FDB4" w14:textId="77777777" w:rsidR="00295A88" w:rsidRPr="009A7DB2" w:rsidRDefault="00295A88" w:rsidP="00883AA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 w:rsidRPr="009A7DB2">
        <w:rPr>
          <w:rFonts w:eastAsia="Calibri"/>
          <w:color w:val="000000"/>
          <w:sz w:val="20"/>
          <w:szCs w:val="20"/>
          <w:lang w:eastAsia="en-US"/>
        </w:rPr>
        <w:t>tel.: 725 991 100</w:t>
      </w:r>
    </w:p>
    <w:p w14:paraId="1939DC27" w14:textId="77777777" w:rsidR="007F4B57" w:rsidRPr="002E5BB9" w:rsidRDefault="006037EB" w:rsidP="00883AAB">
      <w:pPr>
        <w:pStyle w:val="Standard"/>
        <w:spacing w:after="0"/>
        <w:rPr>
          <w:lang w:val="en-GB"/>
        </w:rPr>
      </w:pPr>
      <w:r w:rsidRPr="002E5BB9">
        <w:rPr>
          <w:rFonts w:eastAsia="Calibri"/>
          <w:color w:val="000000"/>
          <w:sz w:val="20"/>
          <w:szCs w:val="20"/>
          <w:lang w:val="en-GB" w:eastAsia="en-US"/>
        </w:rPr>
        <w:t>e-mail</w:t>
      </w:r>
      <w:r w:rsidR="008F0175" w:rsidRPr="002E5BB9">
        <w:rPr>
          <w:rFonts w:eastAsia="Calibri"/>
          <w:color w:val="000000"/>
          <w:sz w:val="20"/>
          <w:szCs w:val="20"/>
          <w:lang w:val="en-GB" w:eastAsia="en-US"/>
        </w:rPr>
        <w:t>:</w:t>
      </w:r>
      <w:r w:rsidRPr="002E5BB9">
        <w:rPr>
          <w:rFonts w:eastAsia="Calibri"/>
          <w:color w:val="000000"/>
          <w:sz w:val="20"/>
          <w:szCs w:val="20"/>
          <w:lang w:val="en-GB" w:eastAsia="en-US"/>
        </w:rPr>
        <w:t xml:space="preserve"> </w:t>
      </w:r>
      <w:hyperlink r:id="rId8" w:history="1">
        <w:r w:rsidRPr="002E5BB9">
          <w:rPr>
            <w:rFonts w:eastAsia="Calibri"/>
            <w:color w:val="0000FF"/>
            <w:sz w:val="20"/>
            <w:szCs w:val="20"/>
            <w:u w:val="single"/>
            <w:lang w:val="en-GB" w:eastAsia="en-US"/>
          </w:rPr>
          <w:t>monika.rogo@ug.edu.pl</w:t>
        </w:r>
      </w:hyperlink>
    </w:p>
    <w:p w14:paraId="5BBF7E03" w14:textId="77777777" w:rsidR="007F4B57" w:rsidRPr="002E5BB9" w:rsidRDefault="00C12AD4" w:rsidP="00883AAB">
      <w:pPr>
        <w:pStyle w:val="Standard"/>
        <w:spacing w:after="0"/>
        <w:rPr>
          <w:lang w:val="en-GB"/>
        </w:rPr>
      </w:pPr>
      <w:hyperlink r:id="rId9" w:history="1">
        <w:r w:rsidR="006037EB" w:rsidRPr="002E5BB9">
          <w:rPr>
            <w:rFonts w:eastAsia="Calibri"/>
            <w:color w:val="0000FF"/>
            <w:sz w:val="20"/>
            <w:szCs w:val="20"/>
            <w:u w:val="single"/>
            <w:lang w:val="en-GB" w:eastAsia="en-US"/>
          </w:rPr>
          <w:t>http://www.ug.edu.pl/pl</w:t>
        </w:r>
      </w:hyperlink>
    </w:p>
    <w:p w14:paraId="5C521B9F" w14:textId="77777777" w:rsidR="007F4B57" w:rsidRPr="002E5BB9" w:rsidRDefault="007F4B57" w:rsidP="00883AAB">
      <w:pPr>
        <w:pStyle w:val="Standard"/>
        <w:spacing w:after="0" w:line="240" w:lineRule="auto"/>
        <w:rPr>
          <w:rFonts w:eastAsia="Calibri"/>
          <w:color w:val="000000"/>
          <w:lang w:val="en-GB" w:eastAsia="en-US"/>
        </w:rPr>
      </w:pPr>
    </w:p>
    <w:p w14:paraId="54FA7721" w14:textId="7BB37AF2" w:rsidR="00BD2E1B" w:rsidRDefault="005A362F" w:rsidP="00883AAB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2E5BB9">
        <w:rPr>
          <w:rFonts w:eastAsia="Calibri"/>
          <w:lang w:eastAsia="en-US"/>
        </w:rPr>
        <w:t>1</w:t>
      </w:r>
      <w:r w:rsidR="00734B9A">
        <w:rPr>
          <w:rFonts w:eastAsia="Calibri"/>
          <w:lang w:eastAsia="en-US"/>
        </w:rPr>
        <w:t>8</w:t>
      </w:r>
      <w:r w:rsidR="002E5BB9">
        <w:rPr>
          <w:rFonts w:eastAsia="Calibri"/>
          <w:lang w:eastAsia="en-US"/>
        </w:rPr>
        <w:t xml:space="preserve"> listopada</w:t>
      </w:r>
      <w:r w:rsidR="00441E77">
        <w:rPr>
          <w:rFonts w:eastAsia="Calibri"/>
          <w:lang w:eastAsia="en-US"/>
        </w:rPr>
        <w:t xml:space="preserve"> 2019</w:t>
      </w:r>
    </w:p>
    <w:p w14:paraId="27B91B0F" w14:textId="77777777" w:rsidR="00832C50" w:rsidRDefault="00832C50" w:rsidP="00883AAB">
      <w:pPr>
        <w:pStyle w:val="Standard"/>
        <w:spacing w:after="0" w:line="240" w:lineRule="auto"/>
        <w:rPr>
          <w:b/>
        </w:rPr>
      </w:pPr>
    </w:p>
    <w:p w14:paraId="034FE1C6" w14:textId="77777777" w:rsidR="007F4B57" w:rsidRDefault="00800DCD" w:rsidP="00883AAB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A951BCF" w14:textId="77777777" w:rsidR="009F1C55" w:rsidRDefault="009F1C55" w:rsidP="00883AAB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14:paraId="40204FAD" w14:textId="77777777" w:rsidR="00883AAB" w:rsidRPr="00883AAB" w:rsidRDefault="00883AAB" w:rsidP="00883AAB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 w:rsidRPr="00883AAB">
        <w:rPr>
          <w:b/>
          <w:bCs/>
          <w:sz w:val="24"/>
          <w:szCs w:val="24"/>
        </w:rPr>
        <w:t>„Farma(e)</w:t>
      </w:r>
      <w:proofErr w:type="spellStart"/>
      <w:r w:rsidRPr="00883AAB">
        <w:rPr>
          <w:b/>
          <w:bCs/>
          <w:sz w:val="24"/>
          <w:szCs w:val="24"/>
        </w:rPr>
        <w:t>kologia</w:t>
      </w:r>
      <w:proofErr w:type="spellEnd"/>
      <w:r w:rsidRPr="00883AAB">
        <w:rPr>
          <w:b/>
          <w:bCs/>
          <w:sz w:val="24"/>
          <w:szCs w:val="24"/>
        </w:rPr>
        <w:t xml:space="preserve">, czyli druga twarz leków” </w:t>
      </w:r>
    </w:p>
    <w:p w14:paraId="3558947E" w14:textId="68A2944D" w:rsidR="00977C2A" w:rsidRPr="00883AAB" w:rsidRDefault="00DF5A1C" w:rsidP="00883AAB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 w:rsidRPr="00883AAB">
        <w:rPr>
          <w:b/>
          <w:bCs/>
          <w:sz w:val="24"/>
          <w:szCs w:val="24"/>
        </w:rPr>
        <w:t>Wykład prof. Piotra Stepnowskiego</w:t>
      </w:r>
      <w:r w:rsidR="00295652" w:rsidRPr="00883AAB">
        <w:rPr>
          <w:b/>
          <w:bCs/>
          <w:sz w:val="24"/>
          <w:szCs w:val="24"/>
        </w:rPr>
        <w:t>, l</w:t>
      </w:r>
      <w:r w:rsidRPr="00883AAB">
        <w:rPr>
          <w:b/>
          <w:bCs/>
          <w:sz w:val="24"/>
          <w:szCs w:val="24"/>
        </w:rPr>
        <w:t xml:space="preserve">aureata Nagrody Naukowej Miasta Gdańska </w:t>
      </w:r>
      <w:r w:rsidR="00275303" w:rsidRPr="00883AAB">
        <w:rPr>
          <w:b/>
          <w:bCs/>
          <w:sz w:val="24"/>
          <w:szCs w:val="24"/>
        </w:rPr>
        <w:br/>
      </w:r>
      <w:r w:rsidRPr="00883AAB">
        <w:rPr>
          <w:b/>
          <w:bCs/>
          <w:sz w:val="24"/>
          <w:szCs w:val="24"/>
        </w:rPr>
        <w:t>im. Jana Heweliusza za rok 2018</w:t>
      </w:r>
    </w:p>
    <w:p w14:paraId="22456A69" w14:textId="2B95C654" w:rsidR="00BC723C" w:rsidRDefault="00BC723C" w:rsidP="00883AAB">
      <w:pPr>
        <w:pStyle w:val="Standard"/>
        <w:spacing w:after="0" w:line="240" w:lineRule="auto"/>
        <w:rPr>
          <w:b/>
        </w:rPr>
      </w:pPr>
    </w:p>
    <w:p w14:paraId="79D3066A" w14:textId="523D7803" w:rsidR="00883AAB" w:rsidRDefault="00DF5A1C" w:rsidP="00883AAB">
      <w:pPr>
        <w:spacing w:after="0"/>
        <w:rPr>
          <w:b/>
          <w:lang w:eastAsia="pl-PL"/>
        </w:rPr>
      </w:pPr>
      <w:r w:rsidRPr="00C12AD4">
        <w:rPr>
          <w:b/>
          <w:lang w:eastAsia="pl-PL"/>
        </w:rPr>
        <w:t xml:space="preserve">Nadbałtyckie Centrum Kultury Gdańsk i Gdańskie Towarzystwo Naukowe zapraszają na </w:t>
      </w:r>
      <w:r w:rsidR="009A7DB2" w:rsidRPr="00C12AD4">
        <w:rPr>
          <w:b/>
          <w:lang w:eastAsia="pl-PL"/>
        </w:rPr>
        <w:t xml:space="preserve">wykład </w:t>
      </w:r>
      <w:r w:rsidR="009A7DB2" w:rsidRPr="00C12AD4">
        <w:t>„Farma(e)</w:t>
      </w:r>
      <w:proofErr w:type="spellStart"/>
      <w:r w:rsidR="009A7DB2" w:rsidRPr="00C12AD4">
        <w:t>kologia</w:t>
      </w:r>
      <w:proofErr w:type="spellEnd"/>
      <w:r w:rsidR="009A7DB2" w:rsidRPr="00C12AD4">
        <w:t>, czyli druga twarz leków” na temat</w:t>
      </w:r>
      <w:r w:rsidR="004A25E8" w:rsidRPr="00C12AD4">
        <w:t xml:space="preserve"> wykrywania, trwałości, dróg przemieszczania i efektów toksykologicznych substancji farmaceutycznych trafiających do środowiska naturalnego</w:t>
      </w:r>
      <w:r w:rsidR="009A7DB2" w:rsidRPr="00C12AD4">
        <w:t xml:space="preserve">. </w:t>
      </w:r>
      <w:r w:rsidR="009A7DB2">
        <w:rPr>
          <w:b/>
          <w:lang w:eastAsia="pl-PL"/>
        </w:rPr>
        <w:t xml:space="preserve">Wykład wygłosi </w:t>
      </w:r>
      <w:r w:rsidR="00295652">
        <w:rPr>
          <w:b/>
          <w:lang w:eastAsia="pl-PL"/>
        </w:rPr>
        <w:t>prof. Piotr Stepnowski, l</w:t>
      </w:r>
      <w:r w:rsidRPr="00DF5A1C">
        <w:rPr>
          <w:b/>
          <w:lang w:eastAsia="pl-PL"/>
        </w:rPr>
        <w:t>aureat Nagrody Naukowej Miasta Gdańska im. Jana Heweliusza za rok 2018 w kategorii nauk ścisłych i</w:t>
      </w:r>
      <w:r w:rsidR="00883AAB">
        <w:rPr>
          <w:b/>
          <w:lang w:eastAsia="pl-PL"/>
        </w:rPr>
        <w:t xml:space="preserve"> </w:t>
      </w:r>
      <w:r w:rsidRPr="00DF5A1C">
        <w:rPr>
          <w:b/>
          <w:lang w:eastAsia="pl-PL"/>
        </w:rPr>
        <w:t xml:space="preserve">przyrodniczych. </w:t>
      </w:r>
    </w:p>
    <w:p w14:paraId="65347E12" w14:textId="77777777" w:rsidR="00883AAB" w:rsidRDefault="00883AAB" w:rsidP="00883AAB">
      <w:pPr>
        <w:pStyle w:val="Standard"/>
        <w:spacing w:after="0" w:line="240" w:lineRule="auto"/>
        <w:rPr>
          <w:b/>
        </w:rPr>
      </w:pPr>
    </w:p>
    <w:p w14:paraId="187D3F41" w14:textId="3D6DF5F1" w:rsidR="002E0328" w:rsidRDefault="008D5C0D" w:rsidP="00883AAB">
      <w:pPr>
        <w:pStyle w:val="Standard"/>
        <w:spacing w:after="0" w:line="240" w:lineRule="auto"/>
        <w:rPr>
          <w:b/>
          <w:sz w:val="24"/>
          <w:szCs w:val="24"/>
        </w:rPr>
      </w:pPr>
      <w:r w:rsidRPr="00883AAB">
        <w:rPr>
          <w:b/>
          <w:sz w:val="24"/>
          <w:szCs w:val="24"/>
        </w:rPr>
        <w:t>Wydarzenie</w:t>
      </w:r>
      <w:r w:rsidR="00DF5A1C" w:rsidRPr="00883AAB">
        <w:rPr>
          <w:b/>
          <w:sz w:val="24"/>
          <w:szCs w:val="24"/>
        </w:rPr>
        <w:t xml:space="preserve"> odbędzie się 21 listopada 2019 </w:t>
      </w:r>
      <w:r w:rsidR="00883AAB" w:rsidRPr="00883AAB">
        <w:rPr>
          <w:b/>
          <w:sz w:val="24"/>
          <w:szCs w:val="24"/>
        </w:rPr>
        <w:t xml:space="preserve">r. (czwartek) </w:t>
      </w:r>
      <w:r w:rsidR="00DF5A1C" w:rsidRPr="00883AAB">
        <w:rPr>
          <w:b/>
          <w:sz w:val="24"/>
          <w:szCs w:val="24"/>
        </w:rPr>
        <w:t>w Ratuszu Staromiejskim w Gdańsku</w:t>
      </w:r>
      <w:r w:rsidR="00883AAB" w:rsidRPr="00883AAB">
        <w:rPr>
          <w:b/>
          <w:sz w:val="24"/>
          <w:szCs w:val="24"/>
        </w:rPr>
        <w:t xml:space="preserve"> (ul. Korzenna 33/35) o godz. 18.00. </w:t>
      </w:r>
      <w:r w:rsidR="006E48F5" w:rsidRPr="00883AAB">
        <w:rPr>
          <w:b/>
          <w:sz w:val="24"/>
          <w:szCs w:val="24"/>
        </w:rPr>
        <w:t>Wstęp wolny</w:t>
      </w:r>
      <w:r w:rsidR="00275303" w:rsidRPr="00883AAB">
        <w:rPr>
          <w:b/>
          <w:sz w:val="24"/>
          <w:szCs w:val="24"/>
        </w:rPr>
        <w:t>.</w:t>
      </w:r>
    </w:p>
    <w:p w14:paraId="3E80E4E9" w14:textId="71DA879F" w:rsidR="00883AAB" w:rsidRDefault="00883AAB" w:rsidP="00883AAB">
      <w:pPr>
        <w:pStyle w:val="Standard"/>
        <w:spacing w:after="0" w:line="240" w:lineRule="auto"/>
        <w:rPr>
          <w:b/>
          <w:sz w:val="24"/>
          <w:szCs w:val="24"/>
        </w:rPr>
      </w:pPr>
    </w:p>
    <w:p w14:paraId="6791DBD1" w14:textId="54D420A7" w:rsidR="00883AAB" w:rsidRPr="00883AAB" w:rsidRDefault="00883AAB" w:rsidP="00883AAB">
      <w:pPr>
        <w:pStyle w:val="Standard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Zapraszamy!</w:t>
      </w:r>
    </w:p>
    <w:p w14:paraId="3B70CCB5" w14:textId="77777777" w:rsidR="00883AAB" w:rsidRDefault="00883AAB" w:rsidP="00883AAB">
      <w:pPr>
        <w:pStyle w:val="Standard"/>
        <w:spacing w:after="0" w:line="240" w:lineRule="auto"/>
        <w:jc w:val="both"/>
      </w:pPr>
    </w:p>
    <w:p w14:paraId="44B3A12D" w14:textId="716A0A80" w:rsidR="009A7DB2" w:rsidRDefault="009A7DB2" w:rsidP="00883AAB">
      <w:pPr>
        <w:pStyle w:val="Standard"/>
        <w:spacing w:after="0" w:line="240" w:lineRule="auto"/>
        <w:jc w:val="both"/>
      </w:pPr>
      <w:r>
        <w:t>Wykład pt. „Farma(e)</w:t>
      </w:r>
      <w:proofErr w:type="spellStart"/>
      <w:r>
        <w:t>kologia</w:t>
      </w:r>
      <w:proofErr w:type="spellEnd"/>
      <w:r>
        <w:t xml:space="preserve">, czyli druga twarz leków” odbędzie się w ramach cyklu spotkań z laureatami Nagrody Naukowej Miasta Gdańska im. Jana Heweliusza. </w:t>
      </w:r>
      <w:r w:rsidR="006E48F5" w:rsidRPr="00883AAB">
        <w:rPr>
          <w:b/>
          <w:bCs/>
        </w:rPr>
        <w:t>Prof. dr hab. Piotr Stepnowski,</w:t>
      </w:r>
      <w:r w:rsidRPr="00883AAB">
        <w:rPr>
          <w:b/>
          <w:bCs/>
        </w:rPr>
        <w:t xml:space="preserve"> prorektor ds. nauki na Uniwersytecie Gdańskim</w:t>
      </w:r>
      <w:r w:rsidR="00883AAB">
        <w:rPr>
          <w:b/>
          <w:bCs/>
        </w:rPr>
        <w:t>,</w:t>
      </w:r>
      <w:r w:rsidRPr="00883AAB">
        <w:rPr>
          <w:b/>
          <w:bCs/>
        </w:rPr>
        <w:t xml:space="preserve"> jest </w:t>
      </w:r>
      <w:r w:rsidRPr="00883AAB">
        <w:rPr>
          <w:rFonts w:eastAsia="Calibri" w:cs="Times New Roman"/>
          <w:b/>
          <w:bCs/>
          <w:kern w:val="0"/>
        </w:rPr>
        <w:t>światowym pionierem badań w zakresie wykrywania i oceny narażenia środowiskowego nietypowych zanieczyszczeń chemicznych, takich jak pozostałości leków czy tzw. cieczy jonowych – nowoczesnych rozpuszczalników przemysłowych</w:t>
      </w:r>
      <w:r w:rsidRPr="009A7DB2">
        <w:rPr>
          <w:rFonts w:eastAsia="Calibri" w:cs="Times New Roman"/>
          <w:bCs/>
          <w:kern w:val="0"/>
        </w:rPr>
        <w:t>.</w:t>
      </w:r>
      <w:r w:rsidRPr="00275303">
        <w:rPr>
          <w:rFonts w:eastAsia="Calibri" w:cs="Times New Roman"/>
          <w:kern w:val="0"/>
        </w:rPr>
        <w:t xml:space="preserve"> </w:t>
      </w:r>
      <w:r>
        <w:rPr>
          <w:rFonts w:eastAsia="Calibri" w:cs="Times New Roman"/>
          <w:kern w:val="0"/>
        </w:rPr>
        <w:t xml:space="preserve">Jest laureatem </w:t>
      </w:r>
      <w:r w:rsidRPr="00DE7B04">
        <w:t>Nagrody Naukowej Miasta Gdańska im. Jana Heweliusza za rok 2018</w:t>
      </w:r>
      <w:r>
        <w:t xml:space="preserve"> </w:t>
      </w:r>
      <w:r w:rsidRPr="00DE7B04">
        <w:t>w kategorii nauk ścisłych i przyrodniczych</w:t>
      </w:r>
      <w:r>
        <w:t xml:space="preserve">. </w:t>
      </w:r>
      <w:r w:rsidRPr="00883AAB">
        <w:rPr>
          <w:rFonts w:eastAsia="Calibri" w:cs="Times New Roman"/>
          <w:b/>
          <w:bCs/>
          <w:kern w:val="0"/>
        </w:rPr>
        <w:t xml:space="preserve">To </w:t>
      </w:r>
      <w:r w:rsidR="006E48F5" w:rsidRPr="00883AAB">
        <w:rPr>
          <w:b/>
          <w:bCs/>
        </w:rPr>
        <w:t>najważniejsz</w:t>
      </w:r>
      <w:r w:rsidRPr="00883AAB">
        <w:rPr>
          <w:b/>
          <w:bCs/>
        </w:rPr>
        <w:t>e</w:t>
      </w:r>
      <w:r w:rsidR="006E48F5" w:rsidRPr="00883AAB">
        <w:rPr>
          <w:b/>
          <w:bCs/>
        </w:rPr>
        <w:t xml:space="preserve"> na Pomorzu naukowe wyróżnieni</w:t>
      </w:r>
      <w:r w:rsidRPr="00883AAB">
        <w:rPr>
          <w:b/>
          <w:bCs/>
        </w:rPr>
        <w:t>e</w:t>
      </w:r>
      <w:r w:rsidR="006E48F5" w:rsidRPr="00883AAB">
        <w:rPr>
          <w:b/>
          <w:bCs/>
        </w:rPr>
        <w:t xml:space="preserve"> </w:t>
      </w:r>
      <w:r w:rsidRPr="00883AAB">
        <w:rPr>
          <w:b/>
          <w:bCs/>
        </w:rPr>
        <w:t xml:space="preserve">otrzymał </w:t>
      </w:r>
      <w:r w:rsidR="006E48F5" w:rsidRPr="00883AAB">
        <w:rPr>
          <w:b/>
          <w:bCs/>
        </w:rPr>
        <w:t>za „wybitne osiągnięcia naukowe dotyczące analizy chemicznej i oceny negatywnych skutków pozostałości substancji farmaceutycznych oraz cieczy jonowych w środowisku”</w:t>
      </w:r>
      <w:r w:rsidR="006E48F5">
        <w:t xml:space="preserve"> </w:t>
      </w:r>
    </w:p>
    <w:p w14:paraId="04C0259C" w14:textId="77777777" w:rsidR="009A7DB2" w:rsidRDefault="009A7DB2" w:rsidP="00883AAB">
      <w:pPr>
        <w:pStyle w:val="Standard"/>
        <w:spacing w:after="0" w:line="240" w:lineRule="auto"/>
        <w:jc w:val="both"/>
      </w:pPr>
    </w:p>
    <w:p w14:paraId="08D004A7" w14:textId="216963F8" w:rsidR="006E48F5" w:rsidRPr="00C12AD4" w:rsidRDefault="00883AAB" w:rsidP="00883AAB">
      <w:pPr>
        <w:pStyle w:val="Standard"/>
        <w:spacing w:after="0" w:line="240" w:lineRule="auto"/>
        <w:jc w:val="both"/>
        <w:rPr>
          <w:b/>
          <w:bCs/>
        </w:rPr>
      </w:pPr>
      <w:r>
        <w:t>S</w:t>
      </w:r>
      <w:r w:rsidR="006E48F5">
        <w:t>potkani</w:t>
      </w:r>
      <w:r>
        <w:t xml:space="preserve">e </w:t>
      </w:r>
      <w:r w:rsidR="006E48F5">
        <w:t xml:space="preserve">poprowadzi </w:t>
      </w:r>
      <w:r w:rsidR="006E48F5" w:rsidRPr="00883AAB">
        <w:rPr>
          <w:b/>
          <w:bCs/>
        </w:rPr>
        <w:t xml:space="preserve">dr hab. Anna </w:t>
      </w:r>
      <w:proofErr w:type="spellStart"/>
      <w:r w:rsidR="006E48F5" w:rsidRPr="00883AAB">
        <w:rPr>
          <w:b/>
          <w:bCs/>
        </w:rPr>
        <w:t>Białk</w:t>
      </w:r>
      <w:proofErr w:type="spellEnd"/>
      <w:r w:rsidR="006E48F5" w:rsidRPr="00883AAB">
        <w:rPr>
          <w:b/>
          <w:bCs/>
        </w:rPr>
        <w:t>-Bielińska</w:t>
      </w:r>
      <w:r>
        <w:t>. P</w:t>
      </w:r>
      <w:r w:rsidR="006E48F5">
        <w:t>odczas części artystycznej wystąpi</w:t>
      </w:r>
      <w:r w:rsidR="004A25E8">
        <w:t xml:space="preserve"> </w:t>
      </w:r>
      <w:r w:rsidR="004A25E8" w:rsidRPr="00C12AD4">
        <w:rPr>
          <w:b/>
          <w:bCs/>
        </w:rPr>
        <w:t xml:space="preserve">kwartet smyczkowy </w:t>
      </w:r>
      <w:proofErr w:type="spellStart"/>
      <w:r w:rsidR="004A25E8" w:rsidRPr="00C12AD4">
        <w:rPr>
          <w:b/>
          <w:bCs/>
        </w:rPr>
        <w:t>Golden</w:t>
      </w:r>
      <w:proofErr w:type="spellEnd"/>
      <w:r w:rsidR="004A25E8" w:rsidRPr="00C12AD4">
        <w:rPr>
          <w:b/>
          <w:bCs/>
        </w:rPr>
        <w:t xml:space="preserve"> </w:t>
      </w:r>
      <w:proofErr w:type="spellStart"/>
      <w:r w:rsidR="004A25E8" w:rsidRPr="00C12AD4">
        <w:rPr>
          <w:b/>
          <w:bCs/>
        </w:rPr>
        <w:t>Gate</w:t>
      </w:r>
      <w:proofErr w:type="spellEnd"/>
      <w:r w:rsidR="004A25E8" w:rsidRPr="00C12AD4">
        <w:rPr>
          <w:b/>
          <w:bCs/>
        </w:rPr>
        <w:t xml:space="preserve"> Quartet</w:t>
      </w:r>
      <w:r w:rsidR="006E48F5" w:rsidRPr="00C12AD4">
        <w:rPr>
          <w:b/>
          <w:bCs/>
        </w:rPr>
        <w:t xml:space="preserve">. </w:t>
      </w:r>
    </w:p>
    <w:p w14:paraId="2F4F2441" w14:textId="77777777" w:rsidR="006E48F5" w:rsidRDefault="006E48F5" w:rsidP="00883AAB">
      <w:pPr>
        <w:pStyle w:val="Standard"/>
        <w:spacing w:after="0" w:line="240" w:lineRule="auto"/>
        <w:jc w:val="both"/>
      </w:pPr>
    </w:p>
    <w:p w14:paraId="69BA31AC" w14:textId="77777777" w:rsidR="00883AAB" w:rsidRPr="00C12AD4" w:rsidRDefault="00883AAB" w:rsidP="00883AAB">
      <w:pPr>
        <w:widowControl/>
        <w:spacing w:after="0" w:line="240" w:lineRule="auto"/>
        <w:jc w:val="both"/>
        <w:rPr>
          <w:rFonts w:eastAsia="Calibri" w:cs="Times New Roman"/>
          <w:b/>
          <w:smallCaps/>
          <w:kern w:val="0"/>
        </w:rPr>
      </w:pPr>
      <w:r w:rsidRPr="00C12AD4">
        <w:rPr>
          <w:rFonts w:eastAsia="Calibri" w:cs="Times New Roman"/>
          <w:b/>
          <w:smallCaps/>
          <w:kern w:val="0"/>
        </w:rPr>
        <w:t>Biogram</w:t>
      </w:r>
    </w:p>
    <w:p w14:paraId="07C3818E" w14:textId="77777777" w:rsidR="00883AAB" w:rsidRDefault="00883AAB" w:rsidP="00883AAB">
      <w:pPr>
        <w:widowControl/>
        <w:spacing w:after="0" w:line="240" w:lineRule="auto"/>
        <w:jc w:val="both"/>
        <w:rPr>
          <w:rFonts w:eastAsia="Calibri" w:cs="Times New Roman"/>
          <w:bCs/>
          <w:kern w:val="0"/>
        </w:rPr>
      </w:pPr>
      <w:bookmarkStart w:id="0" w:name="_GoBack"/>
      <w:bookmarkEnd w:id="0"/>
    </w:p>
    <w:p w14:paraId="62EF2631" w14:textId="0C21CD09" w:rsidR="00275303" w:rsidRPr="00275303" w:rsidRDefault="00F47D11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  <w:r w:rsidRPr="00C12AD4">
        <w:rPr>
          <w:rFonts w:eastAsia="Calibri" w:cs="Times New Roman"/>
          <w:b/>
          <w:kern w:val="0"/>
        </w:rPr>
        <w:t>Prof. dr hab. Piotr</w:t>
      </w:r>
      <w:r w:rsidR="00275303" w:rsidRPr="00C12AD4">
        <w:rPr>
          <w:rFonts w:eastAsia="Calibri" w:cs="Times New Roman"/>
          <w:b/>
          <w:kern w:val="0"/>
        </w:rPr>
        <w:t xml:space="preserve"> Stepnowski</w:t>
      </w:r>
      <w:r w:rsidR="00275303" w:rsidRPr="00883AAB">
        <w:rPr>
          <w:rFonts w:eastAsia="Calibri" w:cs="Times New Roman"/>
          <w:bCs/>
          <w:kern w:val="0"/>
        </w:rPr>
        <w:t xml:space="preserve"> </w:t>
      </w:r>
      <w:r w:rsidR="00AF6847" w:rsidRPr="00883AAB">
        <w:rPr>
          <w:rFonts w:eastAsia="Calibri" w:cs="Times New Roman"/>
          <w:bCs/>
          <w:kern w:val="0"/>
        </w:rPr>
        <w:t>od początku związał swoją karierę naukową z Uniwersytetem Gdańskim. Był m.in. Dziekanem Wydziału Chemii UG, a obecnie pełni funkcje Prorektora ds</w:t>
      </w:r>
      <w:r w:rsidR="00597A26" w:rsidRPr="00883AAB">
        <w:rPr>
          <w:rFonts w:eastAsia="Calibri" w:cs="Times New Roman"/>
          <w:bCs/>
          <w:kern w:val="0"/>
        </w:rPr>
        <w:t>. Nauki</w:t>
      </w:r>
      <w:r w:rsidR="00AF6847" w:rsidRPr="00883AAB">
        <w:rPr>
          <w:rFonts w:eastAsia="Calibri" w:cs="Times New Roman"/>
          <w:bCs/>
          <w:kern w:val="0"/>
        </w:rPr>
        <w:t xml:space="preserve">. Profesor </w:t>
      </w:r>
      <w:r w:rsidR="00275303" w:rsidRPr="00883AAB">
        <w:rPr>
          <w:rFonts w:eastAsia="Calibri" w:cs="Times New Roman"/>
          <w:bCs/>
          <w:kern w:val="0"/>
        </w:rPr>
        <w:t>jest światowym pionierem badań w zakresie wykrywania i oceny narażenia środowiskowego nietypowych zanieczyszczeń chemicznych, takich jak pozostałości leków czy tzw. cieczy jonowych – nowoczesnych rozpuszczalników przemysłowych.</w:t>
      </w:r>
      <w:r w:rsidR="00275303" w:rsidRPr="00275303">
        <w:rPr>
          <w:rFonts w:eastAsia="Calibri" w:cs="Times New Roman"/>
          <w:kern w:val="0"/>
        </w:rPr>
        <w:t xml:space="preserve"> Szczególnym uznaniem cieszy się jego wkład w poznanie skutków, jakie wywołują tego typu substancje na organizmy żywe zamieszkujące ekosystemy wodne oraz badania nad ich oddziaływaniem z glebami i osadami dennymi. Wyniki jego badań stały się m.in. podstawą zupełnie nowego podejścia do projektowania rozpuszczalników z grupy cieczy jonowych w celu uzyskania ich niższej toksyczności i zwiększonej podatności na degradację. Badania substancji leczniczych w glebach z kolei, dowiodły realnego zagrożenia skażenia wód gruntowych tymi substancjami .</w:t>
      </w:r>
    </w:p>
    <w:p w14:paraId="0B99191E" w14:textId="77777777" w:rsidR="00275303" w:rsidRPr="00275303" w:rsidRDefault="00275303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</w:p>
    <w:p w14:paraId="0B655C48" w14:textId="77777777" w:rsidR="00275303" w:rsidRPr="00275303" w:rsidRDefault="00275303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  <w:r w:rsidRPr="00275303">
        <w:rPr>
          <w:rFonts w:eastAsia="Calibri" w:cs="Times New Roman"/>
          <w:kern w:val="0"/>
        </w:rPr>
        <w:t xml:space="preserve">Jako pierwszy na świecie opracował i wdrożył kilkanaście oryginalnych metod analizy składników cieczy jonowych, które są dziś światowym kanonem analityki tych nowoczesnych rozpuszczalników. To właśnie metody Profesora Stepnowskiego są obecnie powszechnie wykorzystywane przez laboratoria naukowe i przemysłowe na całym świecie do analizy cieczy jonowych oraz produktów ich przemian i rozpadu. </w:t>
      </w:r>
    </w:p>
    <w:p w14:paraId="4A91FB77" w14:textId="77777777" w:rsidR="00275303" w:rsidRPr="00275303" w:rsidRDefault="00275303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</w:p>
    <w:p w14:paraId="5D68DEBE" w14:textId="77777777" w:rsidR="00275303" w:rsidRPr="00275303" w:rsidRDefault="00275303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  <w:r w:rsidRPr="00275303">
        <w:rPr>
          <w:rFonts w:eastAsia="Calibri" w:cs="Times New Roman"/>
          <w:b/>
          <w:kern w:val="0"/>
        </w:rPr>
        <w:t>Nie do przecenienia są także jego pionierskie osiągnięcia w zakresie poszukiwania nowych metod pomiarów śladowych ilości farmaceutyków w próbkach środowiskowych (leki weterynaryjne, leki hormonalne, niesteroidowe leki przeciwzapalne i in.) i ich zastosowania do pomiarów w  środowisku</w:t>
      </w:r>
      <w:r w:rsidRPr="00275303">
        <w:rPr>
          <w:rFonts w:eastAsia="Calibri" w:cs="Times New Roman"/>
          <w:kern w:val="0"/>
        </w:rPr>
        <w:t xml:space="preserve">. Jego badania w tym zakresie dowiodły obecności tych substancji nie tylko w ściekach komunalnych, ale także w wodach strefy przybrzeżnej Morza Bałtyckiego, czy w wybranych glebach i w wodach głębinowych. Badania prowadzone w zespole Profesora Stepnowskiego wprowadziły także do kanonu literatury światowej wiele nowych informacji na temat efektów biologicznych oraz toksyczności i </w:t>
      </w:r>
      <w:proofErr w:type="spellStart"/>
      <w:r w:rsidRPr="00275303">
        <w:rPr>
          <w:rFonts w:eastAsia="Calibri" w:cs="Times New Roman"/>
          <w:kern w:val="0"/>
        </w:rPr>
        <w:t>ekotoksyczności</w:t>
      </w:r>
      <w:proofErr w:type="spellEnd"/>
      <w:r w:rsidRPr="00275303">
        <w:rPr>
          <w:rFonts w:eastAsia="Calibri" w:cs="Times New Roman"/>
          <w:kern w:val="0"/>
        </w:rPr>
        <w:t xml:space="preserve"> substancji leczniczych obecnych w środowisku.</w:t>
      </w:r>
    </w:p>
    <w:p w14:paraId="1B36090D" w14:textId="77777777" w:rsidR="00275303" w:rsidRPr="00275303" w:rsidRDefault="00275303" w:rsidP="00883AAB">
      <w:pPr>
        <w:widowControl/>
        <w:spacing w:after="0" w:line="240" w:lineRule="auto"/>
        <w:rPr>
          <w:rFonts w:eastAsia="Calibri" w:cs="Times New Roman"/>
          <w:kern w:val="0"/>
        </w:rPr>
      </w:pPr>
    </w:p>
    <w:p w14:paraId="0305EC07" w14:textId="0E964836" w:rsidR="00275303" w:rsidRPr="00275303" w:rsidRDefault="00275303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  <w:r w:rsidRPr="00275303">
        <w:rPr>
          <w:rFonts w:eastAsia="Calibri" w:cs="Times New Roman"/>
          <w:kern w:val="0"/>
        </w:rPr>
        <w:t xml:space="preserve">Współpracuje z szerokim gronem naukowców, także z ośrodków zagranicznych, m.in. z Niemiec, Francji czy Portugalii. Jest autorem i współautorem ponad dwustu naukowych artykułów, opublikowanych w uznanych międzynarodowych czasopismach naukowych, </w:t>
      </w:r>
      <w:r w:rsidR="004A25E8">
        <w:rPr>
          <w:rFonts w:eastAsia="Calibri" w:cs="Times New Roman"/>
          <w:kern w:val="0"/>
        </w:rPr>
        <w:t xml:space="preserve">trzech </w:t>
      </w:r>
      <w:r w:rsidRPr="00275303">
        <w:rPr>
          <w:rFonts w:eastAsia="Calibri" w:cs="Times New Roman"/>
          <w:kern w:val="0"/>
        </w:rPr>
        <w:t>podręczników akademickich, a także redaktorem naukowych monografii</w:t>
      </w:r>
      <w:r w:rsidRPr="00275303">
        <w:rPr>
          <w:rFonts w:eastAsia="Calibri" w:cs="Times New Roman"/>
          <w:b/>
          <w:kern w:val="0"/>
        </w:rPr>
        <w:t xml:space="preserve">. Prace prof. Stepnowskiego były cytowane </w:t>
      </w:r>
      <w:r w:rsidR="004A25E8">
        <w:rPr>
          <w:rFonts w:eastAsia="Calibri" w:cs="Times New Roman"/>
          <w:b/>
          <w:kern w:val="0"/>
        </w:rPr>
        <w:t>ponad</w:t>
      </w:r>
      <w:r w:rsidRPr="00275303">
        <w:rPr>
          <w:rFonts w:eastAsia="Calibri" w:cs="Times New Roman"/>
          <w:b/>
          <w:kern w:val="0"/>
        </w:rPr>
        <w:t xml:space="preserve"> sześć tysięcy razy, a wartość tzw. Indeksu Hirscha, który służy ustaleniu znaczenia całego dorobku danego autora, wynosi 4</w:t>
      </w:r>
      <w:r w:rsidR="004A25E8">
        <w:rPr>
          <w:rFonts w:eastAsia="Calibri" w:cs="Times New Roman"/>
          <w:b/>
          <w:kern w:val="0"/>
        </w:rPr>
        <w:t>4</w:t>
      </w:r>
      <w:r w:rsidRPr="00275303">
        <w:rPr>
          <w:rFonts w:eastAsia="Calibri" w:cs="Times New Roman"/>
          <w:b/>
          <w:kern w:val="0"/>
        </w:rPr>
        <w:t>, co stawia prof. Piotra Stepnowskiego w ścisłej czołówce polskich naukowców.</w:t>
      </w:r>
      <w:r w:rsidRPr="00275303">
        <w:rPr>
          <w:rFonts w:eastAsia="Calibri" w:cs="Times New Roman"/>
          <w:kern w:val="0"/>
        </w:rPr>
        <w:t xml:space="preserve"> Był opiekunem ponad pięćdziesięciu prac magisterskich oraz promotorem 1</w:t>
      </w:r>
      <w:r w:rsidR="004A25E8">
        <w:rPr>
          <w:rFonts w:eastAsia="Calibri" w:cs="Times New Roman"/>
          <w:kern w:val="0"/>
        </w:rPr>
        <w:t>4</w:t>
      </w:r>
      <w:r w:rsidRPr="00275303">
        <w:rPr>
          <w:rFonts w:eastAsia="Calibri" w:cs="Times New Roman"/>
          <w:kern w:val="0"/>
        </w:rPr>
        <w:t xml:space="preserve"> doktoratów.</w:t>
      </w:r>
    </w:p>
    <w:p w14:paraId="153C73C8" w14:textId="77777777" w:rsidR="00275303" w:rsidRPr="00275303" w:rsidRDefault="00275303" w:rsidP="00883AAB">
      <w:pPr>
        <w:widowControl/>
        <w:spacing w:after="0" w:line="240" w:lineRule="auto"/>
        <w:rPr>
          <w:rFonts w:eastAsia="Calibri" w:cs="Times New Roman"/>
          <w:kern w:val="0"/>
        </w:rPr>
      </w:pPr>
    </w:p>
    <w:p w14:paraId="4B326BB7" w14:textId="77777777" w:rsidR="00275303" w:rsidRDefault="00275303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  <w:r w:rsidRPr="00275303">
        <w:rPr>
          <w:rFonts w:eastAsia="Calibri" w:cs="Times New Roman"/>
          <w:b/>
          <w:kern w:val="0"/>
        </w:rPr>
        <w:t>Pełnił i pełni wiele ważnych funkcji w organizacjach  społecznych i samorządowych związanych z ochroną środowiska</w:t>
      </w:r>
      <w:r w:rsidRPr="00275303">
        <w:rPr>
          <w:rFonts w:eastAsia="Calibri" w:cs="Times New Roman"/>
          <w:kern w:val="0"/>
        </w:rPr>
        <w:t xml:space="preserve">. Był m.in. przedstawicielem RP w zespole Programowania Wspólnych Badań Unii Europejskiej w zakresie zmian klimatu. Pełnił funkcję Prezesa Polskiego Klubu Ekologicznego w Gdańsku, był także inicjatorem powstania i pierwszym dyrektorem Instytutu Ochrony Środowiska i Zdrowia Człowieka UG. Od 15 lat jest reprezentantem Miasta Gdańsk w Zarządzie Agencji Regionalnego Monitoringu Atmosfery Aglomeracji Gdańskiej, którym kieruje od 2008 roku. </w:t>
      </w:r>
    </w:p>
    <w:p w14:paraId="17BF7F42" w14:textId="77777777" w:rsidR="00183374" w:rsidRDefault="00183374" w:rsidP="00883AAB">
      <w:pPr>
        <w:widowControl/>
        <w:spacing w:after="0" w:line="240" w:lineRule="auto"/>
        <w:jc w:val="both"/>
        <w:rPr>
          <w:rFonts w:eastAsia="Calibri" w:cs="Times New Roman"/>
          <w:kern w:val="0"/>
        </w:rPr>
      </w:pPr>
    </w:p>
    <w:p w14:paraId="3A5D7F5C" w14:textId="77777777" w:rsidR="006E48F5" w:rsidRDefault="006E48F5" w:rsidP="00883AAB">
      <w:pPr>
        <w:pStyle w:val="Standard"/>
        <w:spacing w:after="0" w:line="240" w:lineRule="auto"/>
        <w:jc w:val="both"/>
      </w:pPr>
    </w:p>
    <w:p w14:paraId="2FEBAF8F" w14:textId="77777777" w:rsidR="006E48F5" w:rsidRDefault="006E48F5" w:rsidP="00883AAB">
      <w:pPr>
        <w:pStyle w:val="Standard"/>
        <w:spacing w:after="0" w:line="240" w:lineRule="auto"/>
      </w:pPr>
    </w:p>
    <w:p w14:paraId="7FBAD132" w14:textId="77777777" w:rsidR="002E0328" w:rsidRPr="0070574F" w:rsidRDefault="002E0328" w:rsidP="00883AAB">
      <w:pPr>
        <w:pStyle w:val="Standard"/>
        <w:spacing w:after="0" w:line="240" w:lineRule="auto"/>
        <w:rPr>
          <w:b/>
        </w:rPr>
      </w:pPr>
    </w:p>
    <w:p w14:paraId="3CF8599C" w14:textId="77777777" w:rsidR="00977C2A" w:rsidRPr="00977C2A" w:rsidRDefault="00977C2A" w:rsidP="00883AAB">
      <w:pPr>
        <w:pStyle w:val="Standard"/>
        <w:spacing w:after="0" w:line="240" w:lineRule="auto"/>
        <w:rPr>
          <w:b/>
        </w:rPr>
      </w:pPr>
    </w:p>
    <w:p w14:paraId="1E92859F" w14:textId="77777777" w:rsidR="007A5E8D" w:rsidRPr="00F94B85" w:rsidRDefault="007A5E8D" w:rsidP="00883AAB">
      <w:pPr>
        <w:pStyle w:val="Standard"/>
        <w:spacing w:after="0" w:line="240" w:lineRule="auto"/>
        <w:rPr>
          <w:b/>
        </w:rPr>
      </w:pPr>
    </w:p>
    <w:sectPr w:rsidR="007A5E8D" w:rsidRPr="00F94B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CE624" w14:textId="77777777" w:rsidR="00F20787" w:rsidRDefault="00F20787">
      <w:pPr>
        <w:spacing w:after="0" w:line="240" w:lineRule="auto"/>
      </w:pPr>
      <w:r>
        <w:separator/>
      </w:r>
    </w:p>
  </w:endnote>
  <w:endnote w:type="continuationSeparator" w:id="0">
    <w:p w14:paraId="148619B9" w14:textId="77777777" w:rsidR="00F20787" w:rsidRDefault="00F2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DA51" w14:textId="77777777" w:rsidR="00F20787" w:rsidRDefault="00F207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DDC395" w14:textId="77777777" w:rsidR="00F20787" w:rsidRDefault="00F2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17A4E"/>
    <w:rsid w:val="0002478A"/>
    <w:rsid w:val="00043390"/>
    <w:rsid w:val="00045666"/>
    <w:rsid w:val="00050A43"/>
    <w:rsid w:val="00050DE9"/>
    <w:rsid w:val="00057ECD"/>
    <w:rsid w:val="000608F8"/>
    <w:rsid w:val="00064C30"/>
    <w:rsid w:val="00090E5C"/>
    <w:rsid w:val="00092709"/>
    <w:rsid w:val="000A66DE"/>
    <w:rsid w:val="000B5060"/>
    <w:rsid w:val="000C3F46"/>
    <w:rsid w:val="000D3658"/>
    <w:rsid w:val="000D446F"/>
    <w:rsid w:val="000D68E6"/>
    <w:rsid w:val="000E5494"/>
    <w:rsid w:val="00105272"/>
    <w:rsid w:val="00106B9B"/>
    <w:rsid w:val="0013245B"/>
    <w:rsid w:val="001419ED"/>
    <w:rsid w:val="001432A5"/>
    <w:rsid w:val="001472A8"/>
    <w:rsid w:val="001529C4"/>
    <w:rsid w:val="0015421C"/>
    <w:rsid w:val="00155C38"/>
    <w:rsid w:val="00171D7F"/>
    <w:rsid w:val="00173F36"/>
    <w:rsid w:val="001763C0"/>
    <w:rsid w:val="0018211E"/>
    <w:rsid w:val="00183374"/>
    <w:rsid w:val="00184035"/>
    <w:rsid w:val="00187C47"/>
    <w:rsid w:val="00191999"/>
    <w:rsid w:val="001A1C6B"/>
    <w:rsid w:val="001A1FB3"/>
    <w:rsid w:val="001B47F6"/>
    <w:rsid w:val="001B5186"/>
    <w:rsid w:val="001C572D"/>
    <w:rsid w:val="001C590D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4E05"/>
    <w:rsid w:val="00245D33"/>
    <w:rsid w:val="00247DEC"/>
    <w:rsid w:val="00260B71"/>
    <w:rsid w:val="00260FF4"/>
    <w:rsid w:val="002623FA"/>
    <w:rsid w:val="002624A0"/>
    <w:rsid w:val="00266ED4"/>
    <w:rsid w:val="00271873"/>
    <w:rsid w:val="002743D4"/>
    <w:rsid w:val="00275303"/>
    <w:rsid w:val="00291BCB"/>
    <w:rsid w:val="00295652"/>
    <w:rsid w:val="00295A88"/>
    <w:rsid w:val="002C3628"/>
    <w:rsid w:val="002C3FE7"/>
    <w:rsid w:val="002C4B4D"/>
    <w:rsid w:val="002C54C4"/>
    <w:rsid w:val="002E0328"/>
    <w:rsid w:val="002E1E38"/>
    <w:rsid w:val="002E5BB9"/>
    <w:rsid w:val="002E746B"/>
    <w:rsid w:val="002F4B7A"/>
    <w:rsid w:val="00311203"/>
    <w:rsid w:val="00314B05"/>
    <w:rsid w:val="00322B85"/>
    <w:rsid w:val="00325571"/>
    <w:rsid w:val="003275E8"/>
    <w:rsid w:val="00331A48"/>
    <w:rsid w:val="003327C5"/>
    <w:rsid w:val="00333A39"/>
    <w:rsid w:val="003352D8"/>
    <w:rsid w:val="00344199"/>
    <w:rsid w:val="00365A90"/>
    <w:rsid w:val="00366111"/>
    <w:rsid w:val="0036689F"/>
    <w:rsid w:val="0037253A"/>
    <w:rsid w:val="003A7E7B"/>
    <w:rsid w:val="003B11B4"/>
    <w:rsid w:val="003B3921"/>
    <w:rsid w:val="003C0DC0"/>
    <w:rsid w:val="003C5786"/>
    <w:rsid w:val="003D0CD7"/>
    <w:rsid w:val="003D43E8"/>
    <w:rsid w:val="003E53E6"/>
    <w:rsid w:val="003F100A"/>
    <w:rsid w:val="003F728D"/>
    <w:rsid w:val="004056B4"/>
    <w:rsid w:val="00420887"/>
    <w:rsid w:val="004277B5"/>
    <w:rsid w:val="0044156F"/>
    <w:rsid w:val="00441E77"/>
    <w:rsid w:val="0045226E"/>
    <w:rsid w:val="00470D90"/>
    <w:rsid w:val="004716B4"/>
    <w:rsid w:val="004737F7"/>
    <w:rsid w:val="004911E9"/>
    <w:rsid w:val="004970DE"/>
    <w:rsid w:val="004A25E8"/>
    <w:rsid w:val="004A4E85"/>
    <w:rsid w:val="004B36EE"/>
    <w:rsid w:val="004C1979"/>
    <w:rsid w:val="004C2F83"/>
    <w:rsid w:val="004C644C"/>
    <w:rsid w:val="004C65BE"/>
    <w:rsid w:val="004D0865"/>
    <w:rsid w:val="004D22EF"/>
    <w:rsid w:val="004D24CE"/>
    <w:rsid w:val="004D5785"/>
    <w:rsid w:val="004D7EE9"/>
    <w:rsid w:val="004E0256"/>
    <w:rsid w:val="004E1C13"/>
    <w:rsid w:val="004E2B15"/>
    <w:rsid w:val="004E59AB"/>
    <w:rsid w:val="00530030"/>
    <w:rsid w:val="00532A74"/>
    <w:rsid w:val="00547C98"/>
    <w:rsid w:val="005509A2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97A26"/>
    <w:rsid w:val="005A12CA"/>
    <w:rsid w:val="005A362F"/>
    <w:rsid w:val="005A37F7"/>
    <w:rsid w:val="005A452B"/>
    <w:rsid w:val="005A55ED"/>
    <w:rsid w:val="005A58CD"/>
    <w:rsid w:val="005A5E96"/>
    <w:rsid w:val="005B1960"/>
    <w:rsid w:val="005B4C54"/>
    <w:rsid w:val="005C25F9"/>
    <w:rsid w:val="005C3CE7"/>
    <w:rsid w:val="005C578D"/>
    <w:rsid w:val="005C7DEB"/>
    <w:rsid w:val="005D1596"/>
    <w:rsid w:val="005E11E6"/>
    <w:rsid w:val="005E22B9"/>
    <w:rsid w:val="005E513C"/>
    <w:rsid w:val="005E68AF"/>
    <w:rsid w:val="005F1EA9"/>
    <w:rsid w:val="00603757"/>
    <w:rsid w:val="006037EB"/>
    <w:rsid w:val="00605173"/>
    <w:rsid w:val="0061509E"/>
    <w:rsid w:val="00626283"/>
    <w:rsid w:val="0064432F"/>
    <w:rsid w:val="00660B39"/>
    <w:rsid w:val="006611D9"/>
    <w:rsid w:val="006650E9"/>
    <w:rsid w:val="0067077B"/>
    <w:rsid w:val="0067395C"/>
    <w:rsid w:val="006741DD"/>
    <w:rsid w:val="006A5213"/>
    <w:rsid w:val="006B5E90"/>
    <w:rsid w:val="006B75A4"/>
    <w:rsid w:val="006C1FC8"/>
    <w:rsid w:val="006C3372"/>
    <w:rsid w:val="006C3A91"/>
    <w:rsid w:val="006C3E2A"/>
    <w:rsid w:val="006D2BCA"/>
    <w:rsid w:val="006D3DAA"/>
    <w:rsid w:val="006D55EF"/>
    <w:rsid w:val="006E48F5"/>
    <w:rsid w:val="006E74D5"/>
    <w:rsid w:val="006F6CFC"/>
    <w:rsid w:val="00700420"/>
    <w:rsid w:val="00704CAA"/>
    <w:rsid w:val="0070574F"/>
    <w:rsid w:val="00710B06"/>
    <w:rsid w:val="007252B8"/>
    <w:rsid w:val="00734B9A"/>
    <w:rsid w:val="00736650"/>
    <w:rsid w:val="007426D5"/>
    <w:rsid w:val="00743D88"/>
    <w:rsid w:val="00745EC0"/>
    <w:rsid w:val="0075513A"/>
    <w:rsid w:val="00775242"/>
    <w:rsid w:val="00777A38"/>
    <w:rsid w:val="00787DC8"/>
    <w:rsid w:val="0079069D"/>
    <w:rsid w:val="00791D0F"/>
    <w:rsid w:val="007A2AA1"/>
    <w:rsid w:val="007A5E8D"/>
    <w:rsid w:val="007A617F"/>
    <w:rsid w:val="007B0B4C"/>
    <w:rsid w:val="007D3D12"/>
    <w:rsid w:val="007E340B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637B"/>
    <w:rsid w:val="0082441B"/>
    <w:rsid w:val="00826DD2"/>
    <w:rsid w:val="00826DE3"/>
    <w:rsid w:val="00832C50"/>
    <w:rsid w:val="008352A7"/>
    <w:rsid w:val="0085618B"/>
    <w:rsid w:val="008700C0"/>
    <w:rsid w:val="00871761"/>
    <w:rsid w:val="008802DE"/>
    <w:rsid w:val="008807B4"/>
    <w:rsid w:val="00883AAB"/>
    <w:rsid w:val="0089648A"/>
    <w:rsid w:val="008A3DE5"/>
    <w:rsid w:val="008B194E"/>
    <w:rsid w:val="008D152C"/>
    <w:rsid w:val="008D5C0D"/>
    <w:rsid w:val="008D5F80"/>
    <w:rsid w:val="008F0175"/>
    <w:rsid w:val="008F64A3"/>
    <w:rsid w:val="008F7152"/>
    <w:rsid w:val="00904955"/>
    <w:rsid w:val="009100D1"/>
    <w:rsid w:val="009118FC"/>
    <w:rsid w:val="00911F5F"/>
    <w:rsid w:val="0092109C"/>
    <w:rsid w:val="00931C32"/>
    <w:rsid w:val="009361D0"/>
    <w:rsid w:val="009567D5"/>
    <w:rsid w:val="00971C92"/>
    <w:rsid w:val="00972FD4"/>
    <w:rsid w:val="00977C2A"/>
    <w:rsid w:val="00981A20"/>
    <w:rsid w:val="00991166"/>
    <w:rsid w:val="00992839"/>
    <w:rsid w:val="009A7DB2"/>
    <w:rsid w:val="009B0CAC"/>
    <w:rsid w:val="009C23E1"/>
    <w:rsid w:val="009E137D"/>
    <w:rsid w:val="009E561F"/>
    <w:rsid w:val="009F1C55"/>
    <w:rsid w:val="00A02FD6"/>
    <w:rsid w:val="00A135B7"/>
    <w:rsid w:val="00A211C5"/>
    <w:rsid w:val="00A34E53"/>
    <w:rsid w:val="00A3542B"/>
    <w:rsid w:val="00A3769F"/>
    <w:rsid w:val="00A40DEA"/>
    <w:rsid w:val="00A42BAF"/>
    <w:rsid w:val="00A45C13"/>
    <w:rsid w:val="00A47ECC"/>
    <w:rsid w:val="00A521FF"/>
    <w:rsid w:val="00A63BEA"/>
    <w:rsid w:val="00A95007"/>
    <w:rsid w:val="00A95068"/>
    <w:rsid w:val="00AB2DA6"/>
    <w:rsid w:val="00AB5705"/>
    <w:rsid w:val="00AB6397"/>
    <w:rsid w:val="00AD48FF"/>
    <w:rsid w:val="00AD78F1"/>
    <w:rsid w:val="00AE00CD"/>
    <w:rsid w:val="00AF4F5E"/>
    <w:rsid w:val="00AF6847"/>
    <w:rsid w:val="00AF6D28"/>
    <w:rsid w:val="00B00C3B"/>
    <w:rsid w:val="00B03699"/>
    <w:rsid w:val="00B201B3"/>
    <w:rsid w:val="00B36458"/>
    <w:rsid w:val="00B370B0"/>
    <w:rsid w:val="00B50C26"/>
    <w:rsid w:val="00B51BA5"/>
    <w:rsid w:val="00B575BB"/>
    <w:rsid w:val="00B604A1"/>
    <w:rsid w:val="00B60EAB"/>
    <w:rsid w:val="00B715ED"/>
    <w:rsid w:val="00B85715"/>
    <w:rsid w:val="00B86069"/>
    <w:rsid w:val="00BA7F6E"/>
    <w:rsid w:val="00BB27C7"/>
    <w:rsid w:val="00BB47D5"/>
    <w:rsid w:val="00BC2B99"/>
    <w:rsid w:val="00BC40F4"/>
    <w:rsid w:val="00BC61E0"/>
    <w:rsid w:val="00BC723C"/>
    <w:rsid w:val="00BC7E30"/>
    <w:rsid w:val="00BD28BC"/>
    <w:rsid w:val="00BD2E1B"/>
    <w:rsid w:val="00BD5D50"/>
    <w:rsid w:val="00BE1ED0"/>
    <w:rsid w:val="00BE7049"/>
    <w:rsid w:val="00C03509"/>
    <w:rsid w:val="00C07A49"/>
    <w:rsid w:val="00C12AD4"/>
    <w:rsid w:val="00C16A25"/>
    <w:rsid w:val="00C2032A"/>
    <w:rsid w:val="00C23186"/>
    <w:rsid w:val="00C24CD0"/>
    <w:rsid w:val="00C34BC3"/>
    <w:rsid w:val="00C37B2E"/>
    <w:rsid w:val="00C43278"/>
    <w:rsid w:val="00C468A8"/>
    <w:rsid w:val="00C52F4B"/>
    <w:rsid w:val="00C630DE"/>
    <w:rsid w:val="00C67710"/>
    <w:rsid w:val="00C67F3F"/>
    <w:rsid w:val="00C71317"/>
    <w:rsid w:val="00C940CB"/>
    <w:rsid w:val="00C96CA3"/>
    <w:rsid w:val="00CA4582"/>
    <w:rsid w:val="00CB2C9B"/>
    <w:rsid w:val="00CE1D2E"/>
    <w:rsid w:val="00CF229D"/>
    <w:rsid w:val="00CF561D"/>
    <w:rsid w:val="00D148E3"/>
    <w:rsid w:val="00D173CD"/>
    <w:rsid w:val="00D17AEB"/>
    <w:rsid w:val="00D3389C"/>
    <w:rsid w:val="00D33F23"/>
    <w:rsid w:val="00D458A0"/>
    <w:rsid w:val="00D5030B"/>
    <w:rsid w:val="00D5058B"/>
    <w:rsid w:val="00D60A40"/>
    <w:rsid w:val="00D618EF"/>
    <w:rsid w:val="00D64A79"/>
    <w:rsid w:val="00D74569"/>
    <w:rsid w:val="00D94255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E3DEC"/>
    <w:rsid w:val="00DE4D31"/>
    <w:rsid w:val="00DE7B04"/>
    <w:rsid w:val="00DF1EFA"/>
    <w:rsid w:val="00DF2581"/>
    <w:rsid w:val="00DF5A1C"/>
    <w:rsid w:val="00DF70D6"/>
    <w:rsid w:val="00E02636"/>
    <w:rsid w:val="00E03A93"/>
    <w:rsid w:val="00E14A88"/>
    <w:rsid w:val="00E17EC8"/>
    <w:rsid w:val="00E207D3"/>
    <w:rsid w:val="00E303B5"/>
    <w:rsid w:val="00E3754D"/>
    <w:rsid w:val="00E4196F"/>
    <w:rsid w:val="00E51455"/>
    <w:rsid w:val="00E57B2E"/>
    <w:rsid w:val="00E64940"/>
    <w:rsid w:val="00E6534E"/>
    <w:rsid w:val="00E73FA6"/>
    <w:rsid w:val="00E74063"/>
    <w:rsid w:val="00E77325"/>
    <w:rsid w:val="00E92F01"/>
    <w:rsid w:val="00E9710F"/>
    <w:rsid w:val="00EA00EF"/>
    <w:rsid w:val="00EB2155"/>
    <w:rsid w:val="00EB44F3"/>
    <w:rsid w:val="00EB7A6C"/>
    <w:rsid w:val="00EC5ED1"/>
    <w:rsid w:val="00EE42C1"/>
    <w:rsid w:val="00EE568A"/>
    <w:rsid w:val="00EF7F34"/>
    <w:rsid w:val="00F06926"/>
    <w:rsid w:val="00F14B8E"/>
    <w:rsid w:val="00F20787"/>
    <w:rsid w:val="00F233D2"/>
    <w:rsid w:val="00F32B12"/>
    <w:rsid w:val="00F3635C"/>
    <w:rsid w:val="00F41E1B"/>
    <w:rsid w:val="00F43862"/>
    <w:rsid w:val="00F47D11"/>
    <w:rsid w:val="00F717BB"/>
    <w:rsid w:val="00F82D0B"/>
    <w:rsid w:val="00F94B85"/>
    <w:rsid w:val="00F97742"/>
    <w:rsid w:val="00FA1DF2"/>
    <w:rsid w:val="00FA7378"/>
    <w:rsid w:val="00FB4C2F"/>
    <w:rsid w:val="00FB5EAC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F0A"/>
  <w15:docId w15:val="{38A3F14E-44B1-6341-88F9-B17032E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Beata Czechowska-Derkacz</cp:lastModifiedBy>
  <cp:revision>3</cp:revision>
  <cp:lastPrinted>2018-02-14T11:23:00Z</cp:lastPrinted>
  <dcterms:created xsi:type="dcterms:W3CDTF">2019-11-18T16:29:00Z</dcterms:created>
  <dcterms:modified xsi:type="dcterms:W3CDTF">2019-11-19T08:12:00Z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