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271873">
      <w:pPr>
        <w:pStyle w:val="Standard"/>
        <w:spacing w:after="0" w:line="240" w:lineRule="auto"/>
        <w:ind w:left="6372"/>
        <w:jc w:val="both"/>
      </w:pPr>
      <w:r>
        <w:rPr>
          <w:b/>
          <w:bCs/>
          <w:smallCaps/>
          <w:noProof/>
        </w:rPr>
        <w:drawing>
          <wp:inline distT="0" distB="0" distL="0" distR="0" wp14:anchorId="73EAEE25" wp14:editId="16BF05B1">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295A88" w:rsidRDefault="00295A88">
      <w:pPr>
        <w:pStyle w:val="Standard"/>
        <w:spacing w:after="0"/>
        <w:rPr>
          <w:rFonts w:eastAsia="Calibri"/>
          <w:color w:val="000000"/>
          <w:sz w:val="20"/>
          <w:szCs w:val="20"/>
          <w:lang w:eastAsia="en-US"/>
        </w:rPr>
      </w:pPr>
      <w:r>
        <w:rPr>
          <w:rFonts w:eastAsia="Calibri"/>
          <w:color w:val="000000"/>
          <w:sz w:val="20"/>
          <w:szCs w:val="20"/>
          <w:lang w:eastAsia="en-US"/>
        </w:rPr>
        <w:t>tel.: 725 991 100</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4D27D7">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BD2E1B" w:rsidRDefault="005A362F">
      <w:pPr>
        <w:pStyle w:val="Standard"/>
        <w:spacing w:after="0" w:line="240" w:lineRule="auto"/>
        <w:rPr>
          <w:rFonts w:eastAsia="Calibri"/>
          <w:lang w:eastAsia="en-US"/>
        </w:rPr>
      </w:pPr>
      <w:r>
        <w:rPr>
          <w:rFonts w:eastAsia="Calibri"/>
          <w:lang w:eastAsia="en-US"/>
        </w:rPr>
        <w:t xml:space="preserve">Gdańsk, </w:t>
      </w:r>
      <w:r w:rsidR="00C61630">
        <w:rPr>
          <w:rFonts w:eastAsia="Calibri"/>
          <w:lang w:eastAsia="en-US"/>
        </w:rPr>
        <w:t>2</w:t>
      </w:r>
      <w:r w:rsidR="007F5DF1">
        <w:rPr>
          <w:rFonts w:eastAsia="Calibri"/>
          <w:lang w:eastAsia="en-US"/>
        </w:rPr>
        <w:t>8</w:t>
      </w:r>
      <w:r w:rsidR="00F06926">
        <w:rPr>
          <w:rFonts w:eastAsia="Calibri"/>
          <w:lang w:eastAsia="en-US"/>
        </w:rPr>
        <w:t xml:space="preserve"> października</w:t>
      </w:r>
      <w:r w:rsidR="00441E77">
        <w:rPr>
          <w:rFonts w:eastAsia="Calibri"/>
          <w:lang w:eastAsia="en-US"/>
        </w:rPr>
        <w:t xml:space="preserve"> 2019</w:t>
      </w:r>
    </w:p>
    <w:p w:rsidR="00832C50" w:rsidRDefault="00832C50">
      <w:pPr>
        <w:pStyle w:val="Standard"/>
        <w:spacing w:after="0" w:line="240" w:lineRule="auto"/>
        <w:rPr>
          <w:b/>
        </w:rPr>
      </w:pPr>
    </w:p>
    <w:p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9F1C55" w:rsidRDefault="009F1C55">
      <w:pPr>
        <w:pStyle w:val="Standard"/>
        <w:spacing w:after="0" w:line="240" w:lineRule="auto"/>
        <w:jc w:val="center"/>
        <w:rPr>
          <w:b/>
          <w:sz w:val="24"/>
          <w:szCs w:val="24"/>
        </w:rPr>
      </w:pPr>
    </w:p>
    <w:p w:rsidR="00977C2A" w:rsidRPr="00977C2A" w:rsidRDefault="007C4570" w:rsidP="00977C2A">
      <w:pPr>
        <w:pStyle w:val="Standard"/>
        <w:spacing w:line="240" w:lineRule="auto"/>
        <w:jc w:val="center"/>
        <w:rPr>
          <w:b/>
          <w:bCs/>
          <w:sz w:val="24"/>
          <w:szCs w:val="24"/>
        </w:rPr>
      </w:pPr>
      <w:r w:rsidRPr="007C4570">
        <w:rPr>
          <w:b/>
          <w:bCs/>
          <w:sz w:val="24"/>
          <w:szCs w:val="24"/>
        </w:rPr>
        <w:t xml:space="preserve">Akademickie Targi Pracy Trójmiasto </w:t>
      </w:r>
      <w:r w:rsidR="00EA6B73">
        <w:rPr>
          <w:b/>
          <w:bCs/>
          <w:sz w:val="24"/>
          <w:szCs w:val="24"/>
        </w:rPr>
        <w:t>na Uniwersytecie Gdańskim</w:t>
      </w:r>
    </w:p>
    <w:p w:rsidR="002B34E2" w:rsidRDefault="001B47F6" w:rsidP="00AD40C5">
      <w:pPr>
        <w:widowControl/>
        <w:suppressAutoHyphens w:val="0"/>
        <w:autoSpaceDN/>
        <w:textAlignment w:val="auto"/>
        <w:rPr>
          <w:rFonts w:eastAsia="Calibri" w:cs="Times New Roman"/>
          <w:b/>
          <w:color w:val="000000"/>
          <w:kern w:val="0"/>
          <w:lang w:eastAsia="pl-PL"/>
        </w:rPr>
      </w:pPr>
      <w:r>
        <w:rPr>
          <w:b/>
        </w:rPr>
        <w:br/>
      </w:r>
      <w:r w:rsidR="006F12E0">
        <w:rPr>
          <w:rFonts w:eastAsia="Calibri" w:cs="Times New Roman"/>
          <w:b/>
          <w:color w:val="000000"/>
          <w:kern w:val="0"/>
          <w:lang w:eastAsia="pl-PL"/>
        </w:rPr>
        <w:t>Już j</w:t>
      </w:r>
      <w:r w:rsidR="002B34E2">
        <w:rPr>
          <w:rFonts w:eastAsia="Calibri" w:cs="Times New Roman"/>
          <w:b/>
          <w:color w:val="000000"/>
          <w:kern w:val="0"/>
          <w:lang w:eastAsia="pl-PL"/>
        </w:rPr>
        <w:t>utro, 29 pa</w:t>
      </w:r>
      <w:r w:rsidR="002E3CE1">
        <w:rPr>
          <w:rFonts w:eastAsia="Calibri" w:cs="Times New Roman"/>
          <w:b/>
          <w:color w:val="000000"/>
          <w:kern w:val="0"/>
          <w:lang w:eastAsia="pl-PL"/>
        </w:rPr>
        <w:t xml:space="preserve">ździernika </w:t>
      </w:r>
      <w:r w:rsidR="002B34E2">
        <w:rPr>
          <w:rFonts w:eastAsia="Calibri" w:cs="Times New Roman"/>
          <w:b/>
          <w:color w:val="000000"/>
          <w:kern w:val="0"/>
          <w:lang w:eastAsia="pl-PL"/>
        </w:rPr>
        <w:t xml:space="preserve">na Wydziale Nauk Społecznych Uniwersytetu Gdańskiego odbędą się VI </w:t>
      </w:r>
      <w:r w:rsidR="002B34E2" w:rsidRPr="002B34E2">
        <w:rPr>
          <w:rFonts w:eastAsia="Calibri" w:cs="Times New Roman"/>
          <w:b/>
          <w:color w:val="000000"/>
          <w:kern w:val="0"/>
          <w:lang w:eastAsia="pl-PL"/>
        </w:rPr>
        <w:t>Akademickie Targi Pracy Trójmiasto</w:t>
      </w:r>
      <w:r w:rsidR="002B34E2">
        <w:rPr>
          <w:rFonts w:eastAsia="Calibri" w:cs="Times New Roman"/>
          <w:b/>
          <w:color w:val="000000"/>
          <w:kern w:val="0"/>
          <w:lang w:eastAsia="pl-PL"/>
        </w:rPr>
        <w:t xml:space="preserve">. Wydarzenie jest organizowane przez </w:t>
      </w:r>
      <w:r w:rsidR="002B34E2" w:rsidRPr="002B34E2">
        <w:rPr>
          <w:rFonts w:eastAsia="Calibri" w:cs="Times New Roman"/>
          <w:b/>
          <w:color w:val="000000"/>
          <w:kern w:val="0"/>
          <w:lang w:eastAsia="pl-PL"/>
        </w:rPr>
        <w:t>Biura Karier największych uczelni wyższych na Pomorzu: Uniwersytetu Gdańskiego, Politechniki Gdańskiej, Akademii Wychowania Fizycznego i Sportu, Akademii Marynarki Wojennej oraz Uniw</w:t>
      </w:r>
      <w:r w:rsidR="00EC5E17">
        <w:rPr>
          <w:rFonts w:eastAsia="Calibri" w:cs="Times New Roman"/>
          <w:b/>
          <w:color w:val="000000"/>
          <w:kern w:val="0"/>
          <w:lang w:eastAsia="pl-PL"/>
        </w:rPr>
        <w:t>ersytetu Morskiego w Gdyni. Wstęp wolny.</w:t>
      </w:r>
    </w:p>
    <w:p w:rsidR="00AD40C5" w:rsidRPr="00AD40C5" w:rsidRDefault="00AD40C5" w:rsidP="00AD40C5">
      <w:pPr>
        <w:widowControl/>
        <w:suppressAutoHyphens w:val="0"/>
        <w:autoSpaceDN/>
        <w:textAlignment w:val="auto"/>
        <w:rPr>
          <w:rFonts w:eastAsia="Calibri" w:cs="Times New Roman"/>
          <w:color w:val="000000"/>
          <w:kern w:val="0"/>
          <w:u w:val="single"/>
          <w:lang w:eastAsia="pl-PL"/>
        </w:rPr>
      </w:pPr>
      <w:r w:rsidRPr="00AD40C5">
        <w:rPr>
          <w:rFonts w:eastAsia="Calibri" w:cs="Times New Roman"/>
          <w:color w:val="000000"/>
          <w:kern w:val="0"/>
          <w:u w:val="single"/>
          <w:lang w:eastAsia="pl-PL"/>
        </w:rPr>
        <w:t>Informacj</w:t>
      </w:r>
      <w:r w:rsidR="006F12E0">
        <w:rPr>
          <w:rFonts w:eastAsia="Calibri" w:cs="Times New Roman"/>
          <w:color w:val="000000"/>
          <w:kern w:val="0"/>
          <w:u w:val="single"/>
          <w:lang w:eastAsia="pl-PL"/>
        </w:rPr>
        <w:t>e</w:t>
      </w:r>
      <w:r w:rsidRPr="00AD40C5">
        <w:rPr>
          <w:rFonts w:eastAsia="Calibri" w:cs="Times New Roman"/>
          <w:color w:val="000000"/>
          <w:kern w:val="0"/>
          <w:u w:val="single"/>
          <w:lang w:eastAsia="pl-PL"/>
        </w:rPr>
        <w:t xml:space="preserve"> od organizatorów:</w:t>
      </w:r>
    </w:p>
    <w:p w:rsidR="00EC5E17" w:rsidRDefault="00EC5E17" w:rsidP="00EC5E17">
      <w:pPr>
        <w:pStyle w:val="Standard"/>
        <w:spacing w:after="0" w:line="240" w:lineRule="auto"/>
      </w:pPr>
      <w:r>
        <w:t xml:space="preserve">Ideą przewodnią Targów jest przede wszystkim umożliwienie szukającym pracy studentom i absolwentom bezpośredniego kontaktu z pracodawcami. Odwiedzający Targi mogą uzyskać aktualne informacje na temat wybranych firm, zapoznać się z procesem rekrutacyjnym, sprawdzić jakie są aktualne oferty pracy oraz dowiedzieć się wszystkiego o możliwościach odbycia praktyk i staży. Dla pracodawców Targi stanowią doskonałą okazję, aby zaprezentować swoją ofertę szerokiemu gronu potencjalnych kandydatów do pracy oraz dotrzeć bezpośrednio do studentów i absolwentów największych trójmiejskich uczelni.      </w:t>
      </w:r>
    </w:p>
    <w:p w:rsidR="00EC5E17" w:rsidRDefault="00EC5E17" w:rsidP="00EC5E17">
      <w:pPr>
        <w:pStyle w:val="Standard"/>
        <w:spacing w:after="0" w:line="240" w:lineRule="auto"/>
      </w:pPr>
    </w:p>
    <w:p w:rsidR="00EC5E17" w:rsidRDefault="00EC5E17" w:rsidP="00EC5E17">
      <w:pPr>
        <w:pStyle w:val="Standard"/>
        <w:spacing w:after="0" w:line="240" w:lineRule="auto"/>
      </w:pPr>
      <w:r>
        <w:t>W tym roku PARTNERAMI ATP Trójmiasto 2019 zostały firmy: State Street Bank Polska, WNS Global Services oraz ATP Cargo SA.</w:t>
      </w:r>
    </w:p>
    <w:p w:rsidR="00EC5E17" w:rsidRDefault="00EC5E17" w:rsidP="00EC5E17">
      <w:pPr>
        <w:pStyle w:val="Standard"/>
        <w:spacing w:after="0" w:line="240" w:lineRule="auto"/>
      </w:pPr>
    </w:p>
    <w:p w:rsidR="00EC5E17" w:rsidRDefault="00EC5E17" w:rsidP="00EC5E17">
      <w:pPr>
        <w:pStyle w:val="Standard"/>
        <w:spacing w:after="0" w:line="240" w:lineRule="auto"/>
      </w:pPr>
      <w:r>
        <w:t>State Street Bank Polska od lat wspiera międzyuczelniane targi pracy ATP Trójmiasto.  Specjalizuje się w dostawie usług finansowych dla inwestorów instytucjonalnych, działających na całym świecie. Po raz kolejny patronem została również firma WNS Global Services, która jest wiodącą firmą sektora Business Process Management. Pomaga zarządzać dużymi procesami biznesowymi międzynarodowych przedsiębiorstw. Trzecim partner to ATC Cargo SA, operator logistyczny oferujący kompleksowe rozwiązania z zakresu zarządzania łańcuchem dostaw.</w:t>
      </w:r>
    </w:p>
    <w:p w:rsidR="00EC5E17" w:rsidRDefault="00EC5E17" w:rsidP="00EC5E17">
      <w:pPr>
        <w:pStyle w:val="Standard"/>
        <w:spacing w:after="0" w:line="240" w:lineRule="auto"/>
      </w:pPr>
    </w:p>
    <w:p w:rsidR="00EC5E17" w:rsidRDefault="00EC5E17" w:rsidP="00EC5E17">
      <w:pPr>
        <w:pStyle w:val="Standard"/>
        <w:spacing w:after="0" w:line="240" w:lineRule="auto"/>
      </w:pPr>
      <w:r>
        <w:t>Dodatkowo organizatorzy zapraszają do udziału w licznych konkursach, w których gwarantują bardzo atrakcyjne nagrody!</w:t>
      </w:r>
    </w:p>
    <w:p w:rsidR="00EC5E17" w:rsidRDefault="00EC5E17" w:rsidP="00EC5E17">
      <w:pPr>
        <w:pStyle w:val="Standard"/>
        <w:spacing w:after="0" w:line="240" w:lineRule="auto"/>
      </w:pPr>
    </w:p>
    <w:p w:rsidR="00E80FC8" w:rsidRPr="004D27D7" w:rsidRDefault="00EC5E17" w:rsidP="00EC5E17">
      <w:pPr>
        <w:pStyle w:val="Standard"/>
        <w:spacing w:after="0" w:line="240" w:lineRule="auto"/>
        <w:rPr>
          <w:b/>
        </w:rPr>
      </w:pPr>
      <w:r w:rsidRPr="004D27D7">
        <w:rPr>
          <w:b/>
        </w:rPr>
        <w:lastRenderedPageBreak/>
        <w:t>Akademickie Targi Pracy odbędą się 29 października 2019 (wtorek), w godzinach 9</w:t>
      </w:r>
      <w:r w:rsidR="006F12E0" w:rsidRPr="004D27D7">
        <w:rPr>
          <w:b/>
        </w:rPr>
        <w:t>.00</w:t>
      </w:r>
      <w:r w:rsidRPr="004D27D7">
        <w:rPr>
          <w:b/>
        </w:rPr>
        <w:t>-16</w:t>
      </w:r>
      <w:r w:rsidR="006F12E0" w:rsidRPr="004D27D7">
        <w:rPr>
          <w:b/>
        </w:rPr>
        <w:t>.00</w:t>
      </w:r>
      <w:r w:rsidRPr="004D27D7">
        <w:rPr>
          <w:b/>
        </w:rPr>
        <w:t xml:space="preserve"> na terenie Bałtyckiego Kampusu Uniwersytetu Gdańskiego w Oliwie na Wydziale Nauk Społecznych</w:t>
      </w:r>
      <w:r w:rsidR="004D27D7">
        <w:rPr>
          <w:b/>
        </w:rPr>
        <w:t xml:space="preserve"> (ul. Bażyńskiego 4)</w:t>
      </w:r>
      <w:bookmarkStart w:id="0" w:name="_GoBack"/>
      <w:bookmarkEnd w:id="0"/>
      <w:r w:rsidRPr="004D27D7">
        <w:rPr>
          <w:b/>
        </w:rPr>
        <w:t>.</w:t>
      </w:r>
    </w:p>
    <w:p w:rsidR="007A5E8D" w:rsidRPr="00F94B85" w:rsidRDefault="007A5E8D">
      <w:pPr>
        <w:pStyle w:val="Standard"/>
        <w:spacing w:after="0" w:line="240" w:lineRule="auto"/>
        <w:rPr>
          <w:b/>
        </w:rPr>
      </w:pPr>
    </w:p>
    <w:sectPr w:rsidR="007A5E8D" w:rsidRPr="00F94B8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15" w:rsidRDefault="004E2B15">
      <w:pPr>
        <w:spacing w:after="0" w:line="240" w:lineRule="auto"/>
      </w:pPr>
      <w:r>
        <w:separator/>
      </w:r>
    </w:p>
  </w:endnote>
  <w:endnote w:type="continuationSeparator" w:id="0">
    <w:p w:rsidR="004E2B15" w:rsidRDefault="004E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15" w:rsidRDefault="004E2B15">
      <w:pPr>
        <w:spacing w:after="0" w:line="240" w:lineRule="auto"/>
      </w:pPr>
      <w:r>
        <w:rPr>
          <w:color w:val="000000"/>
        </w:rPr>
        <w:separator/>
      </w:r>
    </w:p>
  </w:footnote>
  <w:footnote w:type="continuationSeparator" w:id="0">
    <w:p w:rsidR="004E2B15" w:rsidRDefault="004E2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9">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17A4E"/>
    <w:rsid w:val="0002478A"/>
    <w:rsid w:val="00043390"/>
    <w:rsid w:val="00045666"/>
    <w:rsid w:val="00050A43"/>
    <w:rsid w:val="00050DE9"/>
    <w:rsid w:val="00057ECD"/>
    <w:rsid w:val="00064C30"/>
    <w:rsid w:val="00090E5C"/>
    <w:rsid w:val="00092709"/>
    <w:rsid w:val="000A66DE"/>
    <w:rsid w:val="000B5060"/>
    <w:rsid w:val="000C3F46"/>
    <w:rsid w:val="000D3658"/>
    <w:rsid w:val="000D446F"/>
    <w:rsid w:val="000D68E6"/>
    <w:rsid w:val="000E5494"/>
    <w:rsid w:val="00105272"/>
    <w:rsid w:val="00106B9B"/>
    <w:rsid w:val="0013245B"/>
    <w:rsid w:val="001419ED"/>
    <w:rsid w:val="001432A5"/>
    <w:rsid w:val="001472A8"/>
    <w:rsid w:val="001529C4"/>
    <w:rsid w:val="0015421C"/>
    <w:rsid w:val="00155C38"/>
    <w:rsid w:val="00171D7F"/>
    <w:rsid w:val="00173F36"/>
    <w:rsid w:val="001763C0"/>
    <w:rsid w:val="0018211E"/>
    <w:rsid w:val="00184035"/>
    <w:rsid w:val="00187C47"/>
    <w:rsid w:val="00191999"/>
    <w:rsid w:val="001A1C6B"/>
    <w:rsid w:val="001A1FB3"/>
    <w:rsid w:val="001B47F6"/>
    <w:rsid w:val="001B5186"/>
    <w:rsid w:val="001C572D"/>
    <w:rsid w:val="001D4EAC"/>
    <w:rsid w:val="001D7BF9"/>
    <w:rsid w:val="001E4296"/>
    <w:rsid w:val="001F7D99"/>
    <w:rsid w:val="00202104"/>
    <w:rsid w:val="00212259"/>
    <w:rsid w:val="00214C9F"/>
    <w:rsid w:val="00222A2A"/>
    <w:rsid w:val="002245DB"/>
    <w:rsid w:val="00227665"/>
    <w:rsid w:val="002322BB"/>
    <w:rsid w:val="00232FE9"/>
    <w:rsid w:val="00234E05"/>
    <w:rsid w:val="00245D33"/>
    <w:rsid w:val="00247DEC"/>
    <w:rsid w:val="00260B71"/>
    <w:rsid w:val="00260FF4"/>
    <w:rsid w:val="002623FA"/>
    <w:rsid w:val="002624A0"/>
    <w:rsid w:val="00266ED4"/>
    <w:rsid w:val="00271873"/>
    <w:rsid w:val="002743D4"/>
    <w:rsid w:val="00295A88"/>
    <w:rsid w:val="002B34E2"/>
    <w:rsid w:val="002C3628"/>
    <w:rsid w:val="002C3FE7"/>
    <w:rsid w:val="002C4B4D"/>
    <w:rsid w:val="002C54C4"/>
    <w:rsid w:val="002E0328"/>
    <w:rsid w:val="002E1E38"/>
    <w:rsid w:val="002E3CE1"/>
    <w:rsid w:val="00311203"/>
    <w:rsid w:val="00314B05"/>
    <w:rsid w:val="00322B85"/>
    <w:rsid w:val="00325571"/>
    <w:rsid w:val="003275E8"/>
    <w:rsid w:val="00331A48"/>
    <w:rsid w:val="003327C5"/>
    <w:rsid w:val="00333A39"/>
    <w:rsid w:val="003352D8"/>
    <w:rsid w:val="00344199"/>
    <w:rsid w:val="00365A90"/>
    <w:rsid w:val="00366111"/>
    <w:rsid w:val="0036689F"/>
    <w:rsid w:val="0037253A"/>
    <w:rsid w:val="003A7E7B"/>
    <w:rsid w:val="003B11B4"/>
    <w:rsid w:val="003B3921"/>
    <w:rsid w:val="003C0DC0"/>
    <w:rsid w:val="003C5786"/>
    <w:rsid w:val="003D0CD7"/>
    <w:rsid w:val="003D43E8"/>
    <w:rsid w:val="003E457B"/>
    <w:rsid w:val="003E53E6"/>
    <w:rsid w:val="003F100A"/>
    <w:rsid w:val="003F728D"/>
    <w:rsid w:val="004056B4"/>
    <w:rsid w:val="00420887"/>
    <w:rsid w:val="004277B5"/>
    <w:rsid w:val="0044156F"/>
    <w:rsid w:val="00441E77"/>
    <w:rsid w:val="00442B7A"/>
    <w:rsid w:val="0045226E"/>
    <w:rsid w:val="00470D90"/>
    <w:rsid w:val="004716B4"/>
    <w:rsid w:val="00472612"/>
    <w:rsid w:val="004737F7"/>
    <w:rsid w:val="004911E9"/>
    <w:rsid w:val="004970DE"/>
    <w:rsid w:val="004A4E85"/>
    <w:rsid w:val="004B36EE"/>
    <w:rsid w:val="004C1979"/>
    <w:rsid w:val="004C2F83"/>
    <w:rsid w:val="004C644C"/>
    <w:rsid w:val="004C65BE"/>
    <w:rsid w:val="004D0865"/>
    <w:rsid w:val="004D22EF"/>
    <w:rsid w:val="004D24CE"/>
    <w:rsid w:val="004D27D7"/>
    <w:rsid w:val="004D5785"/>
    <w:rsid w:val="004E2B15"/>
    <w:rsid w:val="004E59AB"/>
    <w:rsid w:val="00530030"/>
    <w:rsid w:val="00532A74"/>
    <w:rsid w:val="00547C98"/>
    <w:rsid w:val="005509A2"/>
    <w:rsid w:val="00567DF2"/>
    <w:rsid w:val="00572003"/>
    <w:rsid w:val="005725C6"/>
    <w:rsid w:val="005823A0"/>
    <w:rsid w:val="00583AE3"/>
    <w:rsid w:val="005869C3"/>
    <w:rsid w:val="00586A6D"/>
    <w:rsid w:val="0059256A"/>
    <w:rsid w:val="00595179"/>
    <w:rsid w:val="00595A90"/>
    <w:rsid w:val="005A12CA"/>
    <w:rsid w:val="005A362F"/>
    <w:rsid w:val="005A37F7"/>
    <w:rsid w:val="005A452B"/>
    <w:rsid w:val="005A55ED"/>
    <w:rsid w:val="005A5E96"/>
    <w:rsid w:val="005B1960"/>
    <w:rsid w:val="005B4C54"/>
    <w:rsid w:val="005C25F9"/>
    <w:rsid w:val="005C3CE7"/>
    <w:rsid w:val="005C578D"/>
    <w:rsid w:val="005C6C4D"/>
    <w:rsid w:val="005C7DEB"/>
    <w:rsid w:val="005D1596"/>
    <w:rsid w:val="005E11E6"/>
    <w:rsid w:val="005E22B9"/>
    <w:rsid w:val="005E513C"/>
    <w:rsid w:val="005E68AF"/>
    <w:rsid w:val="005F1EA9"/>
    <w:rsid w:val="00603757"/>
    <w:rsid w:val="006037EB"/>
    <w:rsid w:val="00605173"/>
    <w:rsid w:val="0061509E"/>
    <w:rsid w:val="00626283"/>
    <w:rsid w:val="0064432F"/>
    <w:rsid w:val="00660B39"/>
    <w:rsid w:val="006611D9"/>
    <w:rsid w:val="006650E9"/>
    <w:rsid w:val="0067077B"/>
    <w:rsid w:val="00672E54"/>
    <w:rsid w:val="0067395C"/>
    <w:rsid w:val="006B5E90"/>
    <w:rsid w:val="006B75A4"/>
    <w:rsid w:val="006C3372"/>
    <w:rsid w:val="006C3A91"/>
    <w:rsid w:val="006C3E2A"/>
    <w:rsid w:val="006D2BCA"/>
    <w:rsid w:val="006D3DAA"/>
    <w:rsid w:val="006D55EF"/>
    <w:rsid w:val="006E74D5"/>
    <w:rsid w:val="006F12E0"/>
    <w:rsid w:val="006F6CFC"/>
    <w:rsid w:val="00700420"/>
    <w:rsid w:val="00704CAA"/>
    <w:rsid w:val="0070574F"/>
    <w:rsid w:val="007252B8"/>
    <w:rsid w:val="00736650"/>
    <w:rsid w:val="007426D5"/>
    <w:rsid w:val="00743D88"/>
    <w:rsid w:val="00745EC0"/>
    <w:rsid w:val="0075513A"/>
    <w:rsid w:val="00775242"/>
    <w:rsid w:val="00777A38"/>
    <w:rsid w:val="00787DC8"/>
    <w:rsid w:val="0079069D"/>
    <w:rsid w:val="007A2AA1"/>
    <w:rsid w:val="007A5E8D"/>
    <w:rsid w:val="007A617F"/>
    <w:rsid w:val="007B0B4C"/>
    <w:rsid w:val="007C4570"/>
    <w:rsid w:val="007D3D12"/>
    <w:rsid w:val="007E340B"/>
    <w:rsid w:val="007F074C"/>
    <w:rsid w:val="007F1B39"/>
    <w:rsid w:val="007F4B57"/>
    <w:rsid w:val="007F58D9"/>
    <w:rsid w:val="007F5DF1"/>
    <w:rsid w:val="007F67CC"/>
    <w:rsid w:val="00800DCD"/>
    <w:rsid w:val="00806179"/>
    <w:rsid w:val="00810538"/>
    <w:rsid w:val="00811130"/>
    <w:rsid w:val="00811224"/>
    <w:rsid w:val="0081637B"/>
    <w:rsid w:val="0082441B"/>
    <w:rsid w:val="00826DD2"/>
    <w:rsid w:val="00826DE3"/>
    <w:rsid w:val="00832C50"/>
    <w:rsid w:val="0085618B"/>
    <w:rsid w:val="008700C0"/>
    <w:rsid w:val="00871761"/>
    <w:rsid w:val="008802DE"/>
    <w:rsid w:val="008807B4"/>
    <w:rsid w:val="0089648A"/>
    <w:rsid w:val="008A3DE5"/>
    <w:rsid w:val="008B194E"/>
    <w:rsid w:val="008D152C"/>
    <w:rsid w:val="008D5F80"/>
    <w:rsid w:val="008F0175"/>
    <w:rsid w:val="008F64A3"/>
    <w:rsid w:val="008F7152"/>
    <w:rsid w:val="00904955"/>
    <w:rsid w:val="009100D1"/>
    <w:rsid w:val="00911F5F"/>
    <w:rsid w:val="0092109C"/>
    <w:rsid w:val="00931C32"/>
    <w:rsid w:val="009361D0"/>
    <w:rsid w:val="009567D5"/>
    <w:rsid w:val="00971C92"/>
    <w:rsid w:val="00972FD4"/>
    <w:rsid w:val="00977C2A"/>
    <w:rsid w:val="00981A20"/>
    <w:rsid w:val="00991166"/>
    <w:rsid w:val="00992839"/>
    <w:rsid w:val="009B0CAC"/>
    <w:rsid w:val="009C23E1"/>
    <w:rsid w:val="009E137D"/>
    <w:rsid w:val="009E561F"/>
    <w:rsid w:val="009F1C55"/>
    <w:rsid w:val="00A02FD6"/>
    <w:rsid w:val="00A135B7"/>
    <w:rsid w:val="00A211C5"/>
    <w:rsid w:val="00A34E53"/>
    <w:rsid w:val="00A3542B"/>
    <w:rsid w:val="00A3769F"/>
    <w:rsid w:val="00A40DEA"/>
    <w:rsid w:val="00A42BAF"/>
    <w:rsid w:val="00A45C13"/>
    <w:rsid w:val="00A47ECC"/>
    <w:rsid w:val="00A50304"/>
    <w:rsid w:val="00A521FF"/>
    <w:rsid w:val="00A63BEA"/>
    <w:rsid w:val="00A95007"/>
    <w:rsid w:val="00AB2DA6"/>
    <w:rsid w:val="00AB5705"/>
    <w:rsid w:val="00AD40C5"/>
    <w:rsid w:val="00AD48FF"/>
    <w:rsid w:val="00AD78F1"/>
    <w:rsid w:val="00AE00CD"/>
    <w:rsid w:val="00AF4F5E"/>
    <w:rsid w:val="00AF6D28"/>
    <w:rsid w:val="00B00C3B"/>
    <w:rsid w:val="00B03699"/>
    <w:rsid w:val="00B201B3"/>
    <w:rsid w:val="00B36458"/>
    <w:rsid w:val="00B370B0"/>
    <w:rsid w:val="00B50C26"/>
    <w:rsid w:val="00B51BA5"/>
    <w:rsid w:val="00B575BB"/>
    <w:rsid w:val="00B604A1"/>
    <w:rsid w:val="00B715ED"/>
    <w:rsid w:val="00B85715"/>
    <w:rsid w:val="00B86069"/>
    <w:rsid w:val="00BA7F6E"/>
    <w:rsid w:val="00BB27C7"/>
    <w:rsid w:val="00BB47D5"/>
    <w:rsid w:val="00BC2B99"/>
    <w:rsid w:val="00BC40F4"/>
    <w:rsid w:val="00BC723C"/>
    <w:rsid w:val="00BC7E30"/>
    <w:rsid w:val="00BD28BC"/>
    <w:rsid w:val="00BD2E1B"/>
    <w:rsid w:val="00BD5D50"/>
    <w:rsid w:val="00BE1ED0"/>
    <w:rsid w:val="00BE7049"/>
    <w:rsid w:val="00C03509"/>
    <w:rsid w:val="00C07A49"/>
    <w:rsid w:val="00C16A25"/>
    <w:rsid w:val="00C2032A"/>
    <w:rsid w:val="00C23186"/>
    <w:rsid w:val="00C24CD0"/>
    <w:rsid w:val="00C34BC3"/>
    <w:rsid w:val="00C37B2E"/>
    <w:rsid w:val="00C43278"/>
    <w:rsid w:val="00C468A8"/>
    <w:rsid w:val="00C52F4B"/>
    <w:rsid w:val="00C61630"/>
    <w:rsid w:val="00C67710"/>
    <w:rsid w:val="00C67F3F"/>
    <w:rsid w:val="00C71317"/>
    <w:rsid w:val="00C940CB"/>
    <w:rsid w:val="00C96CA3"/>
    <w:rsid w:val="00CA3B0F"/>
    <w:rsid w:val="00CB2C9B"/>
    <w:rsid w:val="00CE1D2E"/>
    <w:rsid w:val="00CF561D"/>
    <w:rsid w:val="00D148E3"/>
    <w:rsid w:val="00D173CD"/>
    <w:rsid w:val="00D17AEB"/>
    <w:rsid w:val="00D3389C"/>
    <w:rsid w:val="00D33F23"/>
    <w:rsid w:val="00D458A0"/>
    <w:rsid w:val="00D5030B"/>
    <w:rsid w:val="00D5058B"/>
    <w:rsid w:val="00D60A40"/>
    <w:rsid w:val="00D618EF"/>
    <w:rsid w:val="00D64A79"/>
    <w:rsid w:val="00D74569"/>
    <w:rsid w:val="00DA755E"/>
    <w:rsid w:val="00DB41E7"/>
    <w:rsid w:val="00DB65B5"/>
    <w:rsid w:val="00DB6CE7"/>
    <w:rsid w:val="00DC2493"/>
    <w:rsid w:val="00DC389A"/>
    <w:rsid w:val="00DC5DF2"/>
    <w:rsid w:val="00DD1499"/>
    <w:rsid w:val="00DD1F41"/>
    <w:rsid w:val="00DD20DB"/>
    <w:rsid w:val="00DE3DEC"/>
    <w:rsid w:val="00DE4D31"/>
    <w:rsid w:val="00DF1EFA"/>
    <w:rsid w:val="00DF2581"/>
    <w:rsid w:val="00DF70D6"/>
    <w:rsid w:val="00E02636"/>
    <w:rsid w:val="00E03A93"/>
    <w:rsid w:val="00E14A88"/>
    <w:rsid w:val="00E17EC8"/>
    <w:rsid w:val="00E207D3"/>
    <w:rsid w:val="00E303B5"/>
    <w:rsid w:val="00E3754D"/>
    <w:rsid w:val="00E4196F"/>
    <w:rsid w:val="00E51455"/>
    <w:rsid w:val="00E57B2E"/>
    <w:rsid w:val="00E64940"/>
    <w:rsid w:val="00E6534E"/>
    <w:rsid w:val="00E73FA6"/>
    <w:rsid w:val="00E74063"/>
    <w:rsid w:val="00E77325"/>
    <w:rsid w:val="00E80FC8"/>
    <w:rsid w:val="00E92F01"/>
    <w:rsid w:val="00E9710F"/>
    <w:rsid w:val="00EA00EF"/>
    <w:rsid w:val="00EA6B73"/>
    <w:rsid w:val="00EB2155"/>
    <w:rsid w:val="00EB44F3"/>
    <w:rsid w:val="00EB7A6C"/>
    <w:rsid w:val="00EC5E17"/>
    <w:rsid w:val="00EC5ED1"/>
    <w:rsid w:val="00EE42C1"/>
    <w:rsid w:val="00EE568A"/>
    <w:rsid w:val="00EF7F34"/>
    <w:rsid w:val="00F06926"/>
    <w:rsid w:val="00F14B8E"/>
    <w:rsid w:val="00F233D2"/>
    <w:rsid w:val="00F3635C"/>
    <w:rsid w:val="00F41E1B"/>
    <w:rsid w:val="00F43862"/>
    <w:rsid w:val="00F82D0B"/>
    <w:rsid w:val="00F94B85"/>
    <w:rsid w:val="00F97742"/>
    <w:rsid w:val="00FA1DF2"/>
    <w:rsid w:val="00FA7378"/>
    <w:rsid w:val="00FB4C2F"/>
    <w:rsid w:val="00FB5F83"/>
    <w:rsid w:val="00FC07B0"/>
    <w:rsid w:val="00FD10C4"/>
    <w:rsid w:val="00FE034B"/>
    <w:rsid w:val="00FE2D8F"/>
    <w:rsid w:val="00FE375D"/>
    <w:rsid w:val="00FE525D"/>
    <w:rsid w:val="00FF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555194220">
      <w:bodyDiv w:val="1"/>
      <w:marLeft w:val="0"/>
      <w:marRight w:val="0"/>
      <w:marTop w:val="0"/>
      <w:marBottom w:val="0"/>
      <w:divBdr>
        <w:top w:val="none" w:sz="0" w:space="0" w:color="auto"/>
        <w:left w:val="none" w:sz="0" w:space="0" w:color="auto"/>
        <w:bottom w:val="none" w:sz="0" w:space="0" w:color="auto"/>
        <w:right w:val="none" w:sz="0" w:space="0" w:color="auto"/>
      </w:divBdr>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153C79E9</Template>
  <TotalTime>186</TotalTime>
  <Pages>2</Pages>
  <Words>356</Words>
  <Characters>2140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173</cp:revision>
  <cp:lastPrinted>2018-02-14T11:23:00Z</cp:lastPrinted>
  <dcterms:created xsi:type="dcterms:W3CDTF">2019-09-02T10:20:00Z</dcterms:created>
  <dcterms:modified xsi:type="dcterms:W3CDTF">2019-10-28T11:58:00Z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