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96060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44830111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70CCB9DF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790391E6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62D84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1901285B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62D84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5C75F204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62D84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33D25DD1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14:paraId="3212D77C" w14:textId="3AE9B405" w:rsidR="00362D84" w:rsidRDefault="00C93647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8" w:history="1">
        <w:r w:rsidR="00362D84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32AC012E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8C46CF3" w14:textId="78217DD4" w:rsidR="00640DB1" w:rsidRPr="00640DB1" w:rsidRDefault="00AC6FFB" w:rsidP="00362D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Gdańsk </w:t>
      </w:r>
      <w:bookmarkStart w:id="0" w:name="_GoBack"/>
      <w:bookmarkEnd w:id="0"/>
      <w:r w:rsidR="00C93647">
        <w:rPr>
          <w:rFonts w:cstheme="minorHAnsi"/>
        </w:rPr>
        <w:t xml:space="preserve">14 </w:t>
      </w:r>
      <w:r w:rsidR="00256912">
        <w:rPr>
          <w:rFonts w:cstheme="minorHAnsi"/>
        </w:rPr>
        <w:t xml:space="preserve">czerwca </w:t>
      </w:r>
      <w:r w:rsidR="00640DB1" w:rsidRPr="00640DB1">
        <w:rPr>
          <w:rFonts w:cstheme="minorHAnsi"/>
        </w:rPr>
        <w:t>2019</w:t>
      </w:r>
    </w:p>
    <w:p w14:paraId="30708A49" w14:textId="77777777" w:rsidR="00640DB1" w:rsidRDefault="00640DB1" w:rsidP="00362D8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A4A7B9" w14:textId="37F141CE" w:rsidR="008025F3" w:rsidRDefault="008025F3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prasowa</w:t>
      </w:r>
    </w:p>
    <w:p w14:paraId="2B401463" w14:textId="77777777" w:rsidR="008025F3" w:rsidRDefault="008025F3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807CDDE" w14:textId="77777777" w:rsidR="00751090" w:rsidRDefault="00751090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Nowe kierunki i rekrutacja na Uniwersytecie </w:t>
      </w:r>
      <w:r w:rsidR="00D47793" w:rsidRPr="00A616A0">
        <w:rPr>
          <w:rFonts w:cstheme="minorHAnsi"/>
          <w:b/>
          <w:sz w:val="24"/>
          <w:szCs w:val="24"/>
        </w:rPr>
        <w:t>Gdański</w:t>
      </w:r>
      <w:r>
        <w:rPr>
          <w:rFonts w:cstheme="minorHAnsi"/>
          <w:b/>
          <w:sz w:val="24"/>
          <w:szCs w:val="24"/>
        </w:rPr>
        <w:t>m</w:t>
      </w:r>
    </w:p>
    <w:p w14:paraId="4492EED1" w14:textId="30D5E36A" w:rsidR="002D738A" w:rsidRDefault="00751090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Rok akademicki</w:t>
      </w:r>
      <w:r w:rsidR="00D47793" w:rsidRPr="00A616A0">
        <w:rPr>
          <w:rFonts w:cstheme="minorHAnsi"/>
          <w:b/>
          <w:sz w:val="24"/>
          <w:szCs w:val="24"/>
        </w:rPr>
        <w:t xml:space="preserve"> 2019/2020</w:t>
      </w:r>
    </w:p>
    <w:p w14:paraId="5A1C285F" w14:textId="77777777" w:rsidR="00EB1F85" w:rsidRDefault="00EB1F85" w:rsidP="00362D84">
      <w:pPr>
        <w:spacing w:after="0" w:line="240" w:lineRule="auto"/>
        <w:jc w:val="center"/>
        <w:rPr>
          <w:rFonts w:ascii="Calibri" w:hAnsi="Calibri" w:cs="Calibri"/>
        </w:rPr>
      </w:pPr>
    </w:p>
    <w:p w14:paraId="4ED605E2" w14:textId="2E4E647C" w:rsidR="00B61AE1" w:rsidRPr="001B7BBF" w:rsidRDefault="00954685" w:rsidP="00362D84">
      <w:pPr>
        <w:spacing w:after="0" w:line="240" w:lineRule="auto"/>
        <w:rPr>
          <w:rFonts w:cstheme="minorHAnsi"/>
        </w:rPr>
      </w:pPr>
      <w:r w:rsidRPr="001B7BBF">
        <w:rPr>
          <w:rFonts w:cstheme="minorHAnsi"/>
          <w:b/>
        </w:rPr>
        <w:t>Oferta Uniwersytetu Gdańskiego</w:t>
      </w:r>
      <w:r w:rsidR="001B7BBF">
        <w:rPr>
          <w:rFonts w:cstheme="minorHAnsi"/>
        </w:rPr>
        <w:t xml:space="preserve"> </w:t>
      </w:r>
      <w:r w:rsidRPr="001B7BBF">
        <w:rPr>
          <w:rFonts w:cstheme="minorHAnsi"/>
          <w:b/>
        </w:rPr>
        <w:t xml:space="preserve">na rok akademicki 2019/2020  to </w:t>
      </w:r>
      <w:r w:rsidR="00B61AE1" w:rsidRPr="001B7BBF">
        <w:rPr>
          <w:rFonts w:cstheme="minorHAnsi"/>
          <w:b/>
        </w:rPr>
        <w:t>ponad 80 kierunków</w:t>
      </w:r>
      <w:r w:rsidRPr="001B7BBF">
        <w:rPr>
          <w:rFonts w:cstheme="minorHAnsi"/>
          <w:b/>
        </w:rPr>
        <w:t xml:space="preserve"> studiów na studiach stacjonarnych i niestacjonarnych pierwszego i drugiego stopnia oraz je</w:t>
      </w:r>
      <w:r w:rsidR="00545CC1" w:rsidRPr="001B7BBF">
        <w:rPr>
          <w:rFonts w:cstheme="minorHAnsi"/>
          <w:b/>
        </w:rPr>
        <w:t xml:space="preserve">dnolitych studiach magisterskich. </w:t>
      </w:r>
      <w:r w:rsidR="00EA7552" w:rsidRPr="001B7BBF">
        <w:rPr>
          <w:rFonts w:cstheme="minorHAnsi"/>
        </w:rPr>
        <w:t xml:space="preserve">Uczelnia </w:t>
      </w:r>
      <w:r w:rsidR="00EA7552" w:rsidRPr="00521992">
        <w:rPr>
          <w:rFonts w:cstheme="minorHAnsi"/>
        </w:rPr>
        <w:t xml:space="preserve">proponuje także </w:t>
      </w:r>
      <w:r w:rsidR="00F302F9" w:rsidRPr="00521992">
        <w:rPr>
          <w:rFonts w:cstheme="minorHAnsi"/>
        </w:rPr>
        <w:t>kształcenie w szkole doktorskiej</w:t>
      </w:r>
      <w:r w:rsidR="00EA7552" w:rsidRPr="001B7BBF">
        <w:rPr>
          <w:rFonts w:cstheme="minorHAnsi"/>
        </w:rPr>
        <w:t xml:space="preserve"> oraz możliwość podnoszenia kwalifikacji zawodowych na studiach podyplomowych. </w:t>
      </w:r>
      <w:r w:rsidR="00A545DA" w:rsidRPr="001B7BBF">
        <w:rPr>
          <w:rFonts w:cstheme="minorHAnsi"/>
          <w:b/>
        </w:rPr>
        <w:t>Na nowy rok akademicki zaplanowano osiem nowych kierunków</w:t>
      </w:r>
      <w:r w:rsidR="00A545DA" w:rsidRPr="001B7BBF">
        <w:rPr>
          <w:rFonts w:cstheme="minorHAnsi"/>
        </w:rPr>
        <w:t xml:space="preserve">. </w:t>
      </w:r>
      <w:r w:rsidR="001B7BBF">
        <w:rPr>
          <w:rFonts w:cstheme="minorHAnsi"/>
        </w:rPr>
        <w:t xml:space="preserve"> </w:t>
      </w:r>
      <w:r w:rsidR="0071346E" w:rsidRPr="001B7BBF">
        <w:rPr>
          <w:rFonts w:cstheme="minorHAnsi"/>
          <w:b/>
        </w:rPr>
        <w:t xml:space="preserve">Rekrutacja na Uniwersytet Gdański rusza 17 czerwca 2019 roku. </w:t>
      </w:r>
    </w:p>
    <w:p w14:paraId="2F0D125E" w14:textId="77777777" w:rsidR="001B7BBF" w:rsidRDefault="001B7BBF" w:rsidP="00362D84">
      <w:pPr>
        <w:spacing w:after="0" w:line="240" w:lineRule="auto"/>
        <w:rPr>
          <w:rFonts w:cstheme="minorHAnsi"/>
        </w:rPr>
      </w:pPr>
    </w:p>
    <w:p w14:paraId="03AC7C82" w14:textId="6525F827" w:rsidR="00B61AE1" w:rsidRPr="001B7BBF" w:rsidRDefault="001B7BBF" w:rsidP="00362D84">
      <w:pPr>
        <w:spacing w:after="0" w:line="240" w:lineRule="auto"/>
        <w:rPr>
          <w:rFonts w:cstheme="minorHAnsi"/>
          <w:b/>
          <w:u w:val="single"/>
        </w:rPr>
      </w:pPr>
      <w:r w:rsidRPr="001B7BBF">
        <w:rPr>
          <w:rFonts w:cstheme="minorHAnsi"/>
          <w:b/>
          <w:u w:val="single"/>
        </w:rPr>
        <w:t>N</w:t>
      </w:r>
      <w:r w:rsidR="00B61AE1" w:rsidRPr="001B7BBF">
        <w:rPr>
          <w:rFonts w:cstheme="minorHAnsi"/>
          <w:b/>
          <w:u w:val="single"/>
        </w:rPr>
        <w:t>owe kierunki studi</w:t>
      </w:r>
      <w:r>
        <w:rPr>
          <w:rFonts w:cstheme="minorHAnsi"/>
          <w:b/>
          <w:u w:val="single"/>
        </w:rPr>
        <w:t>ów w roku akademickim 2019/2020</w:t>
      </w:r>
      <w:r w:rsidR="00B61AE1" w:rsidRPr="001B7BBF">
        <w:rPr>
          <w:rFonts w:cstheme="minorHAnsi"/>
          <w:b/>
          <w:u w:val="single"/>
        </w:rPr>
        <w:t xml:space="preserve"> </w:t>
      </w:r>
    </w:p>
    <w:p w14:paraId="0B312CB2" w14:textId="77777777" w:rsidR="00F300ED" w:rsidRPr="00A206BB" w:rsidRDefault="00F300ED" w:rsidP="00362D84">
      <w:pPr>
        <w:spacing w:after="0" w:line="240" w:lineRule="auto"/>
        <w:rPr>
          <w:rFonts w:cstheme="minorHAnsi"/>
        </w:rPr>
      </w:pPr>
    </w:p>
    <w:p w14:paraId="788C553E" w14:textId="77777777" w:rsidR="00A206BB" w:rsidRPr="00EA7552" w:rsidRDefault="00A206BB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 xml:space="preserve">Informatyka o profilu praktycznym </w:t>
      </w:r>
      <w:r w:rsidRPr="00EA7552">
        <w:rPr>
          <w:rStyle w:val="bold"/>
          <w:rFonts w:cstheme="minorHAnsi"/>
        </w:rPr>
        <w:t>–</w:t>
      </w:r>
      <w:r w:rsidRPr="00EA7552">
        <w:rPr>
          <w:rStyle w:val="bold"/>
          <w:rFonts w:cstheme="minorHAnsi"/>
          <w:b/>
        </w:rPr>
        <w:t xml:space="preserve"> </w:t>
      </w:r>
      <w:r w:rsidRPr="00EA7552">
        <w:rPr>
          <w:rStyle w:val="bold"/>
          <w:rFonts w:cstheme="minorHAnsi"/>
        </w:rPr>
        <w:t>stacjonarne studia I stopnia</w:t>
      </w:r>
      <w:r w:rsidR="00C56F14" w:rsidRPr="00EA7552">
        <w:rPr>
          <w:rStyle w:val="bold"/>
          <w:rFonts w:cstheme="minorHAnsi"/>
        </w:rPr>
        <w:t xml:space="preserve"> na Wydziale Matematyki, Fizyki i Informatyki</w:t>
      </w:r>
      <w:r w:rsidR="00592659" w:rsidRPr="00EA7552">
        <w:rPr>
          <w:rStyle w:val="bold"/>
          <w:rFonts w:cstheme="minorHAnsi"/>
        </w:rPr>
        <w:t xml:space="preserve"> (</w:t>
      </w:r>
      <w:r w:rsidR="005B5393" w:rsidRPr="00EA7552">
        <w:rPr>
          <w:rStyle w:val="bold"/>
          <w:rFonts w:cstheme="minorHAnsi"/>
        </w:rPr>
        <w:t xml:space="preserve">na UG można </w:t>
      </w:r>
      <w:r w:rsidR="00592659" w:rsidRPr="00EA7552">
        <w:rPr>
          <w:rStyle w:val="bold"/>
          <w:rFonts w:cstheme="minorHAnsi"/>
        </w:rPr>
        <w:t xml:space="preserve">także </w:t>
      </w:r>
      <w:r w:rsidR="005B5393" w:rsidRPr="00EA7552">
        <w:rPr>
          <w:rStyle w:val="bold"/>
          <w:rFonts w:cstheme="minorHAnsi"/>
        </w:rPr>
        <w:t xml:space="preserve">studiować </w:t>
      </w:r>
      <w:r w:rsidR="00592659" w:rsidRPr="00EA7552">
        <w:rPr>
          <w:rStyle w:val="bold"/>
          <w:rFonts w:cstheme="minorHAnsi"/>
        </w:rPr>
        <w:t xml:space="preserve">informatykę o profilu </w:t>
      </w:r>
      <w:proofErr w:type="spellStart"/>
      <w:r w:rsidR="00592659" w:rsidRPr="00EA7552">
        <w:rPr>
          <w:rStyle w:val="bold"/>
          <w:rFonts w:cstheme="minorHAnsi"/>
        </w:rPr>
        <w:t>ogólnoakademickim</w:t>
      </w:r>
      <w:proofErr w:type="spellEnd"/>
      <w:r w:rsidR="00592659" w:rsidRPr="00EA7552">
        <w:rPr>
          <w:rStyle w:val="bold"/>
          <w:rFonts w:cstheme="minorHAnsi"/>
        </w:rPr>
        <w:t>)</w:t>
      </w:r>
      <w:r w:rsidRPr="00EA7552">
        <w:rPr>
          <w:rStyle w:val="bold"/>
          <w:rFonts w:cstheme="minorHAnsi"/>
        </w:rPr>
        <w:t xml:space="preserve">; </w:t>
      </w:r>
    </w:p>
    <w:p w14:paraId="3AAF2EA6" w14:textId="0CD0DD48" w:rsidR="00A206BB" w:rsidRPr="00EA7552" w:rsidRDefault="00E51C6A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>Zarządzanie</w:t>
      </w:r>
      <w:r w:rsidR="00A206BB" w:rsidRPr="00EA7552">
        <w:rPr>
          <w:rStyle w:val="bold"/>
          <w:rFonts w:cstheme="minorHAnsi"/>
          <w:b/>
        </w:rPr>
        <w:t xml:space="preserve"> </w:t>
      </w:r>
      <w:r w:rsidR="00345C42" w:rsidRPr="00EA7552">
        <w:rPr>
          <w:rStyle w:val="bold"/>
          <w:rFonts w:cstheme="minorHAnsi"/>
          <w:b/>
        </w:rPr>
        <w:t xml:space="preserve">instytucjami </w:t>
      </w:r>
      <w:r w:rsidR="00A206BB" w:rsidRPr="00EA7552">
        <w:rPr>
          <w:rStyle w:val="bold"/>
          <w:rFonts w:cstheme="minorHAnsi"/>
          <w:b/>
        </w:rPr>
        <w:t xml:space="preserve">służby zdrowia </w:t>
      </w:r>
      <w:r w:rsidR="00A206BB" w:rsidRPr="00EA7552">
        <w:rPr>
          <w:rStyle w:val="bold"/>
          <w:rFonts w:cstheme="minorHAnsi"/>
        </w:rPr>
        <w:t>–</w:t>
      </w:r>
      <w:r w:rsidR="00A206BB" w:rsidRPr="00EA7552">
        <w:rPr>
          <w:rStyle w:val="bold"/>
          <w:rFonts w:cstheme="minorHAnsi"/>
          <w:b/>
        </w:rPr>
        <w:t xml:space="preserve"> </w:t>
      </w:r>
      <w:r w:rsidR="00A206BB" w:rsidRPr="00EA7552">
        <w:rPr>
          <w:rStyle w:val="bold"/>
          <w:rFonts w:cstheme="minorHAnsi"/>
        </w:rPr>
        <w:t>stacjonarne studia I stopnia</w:t>
      </w:r>
      <w:r w:rsidRPr="00EA7552">
        <w:rPr>
          <w:rStyle w:val="bold"/>
          <w:rFonts w:cstheme="minorHAnsi"/>
        </w:rPr>
        <w:t xml:space="preserve"> na Wydziale Zarządzania</w:t>
      </w:r>
      <w:r w:rsidR="00783E27">
        <w:rPr>
          <w:rStyle w:val="bold"/>
          <w:rFonts w:cstheme="minorHAnsi"/>
        </w:rPr>
        <w:t xml:space="preserve"> o profilu praktycznym</w:t>
      </w:r>
      <w:r w:rsidR="00A206BB" w:rsidRPr="00EA7552">
        <w:rPr>
          <w:rStyle w:val="bold"/>
          <w:rFonts w:cstheme="minorHAnsi"/>
        </w:rPr>
        <w:t xml:space="preserve">; </w:t>
      </w:r>
    </w:p>
    <w:p w14:paraId="6D9D6B59" w14:textId="17B50BC1" w:rsidR="00A206BB" w:rsidRPr="00EA7552" w:rsidRDefault="00A206BB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>Produkcja form audiowizualnych</w:t>
      </w:r>
      <w:r w:rsidRPr="00EA7552">
        <w:rPr>
          <w:rStyle w:val="bold"/>
          <w:rFonts w:cstheme="minorHAnsi"/>
        </w:rPr>
        <w:t xml:space="preserve"> –</w:t>
      </w:r>
      <w:r w:rsidRPr="00EA7552">
        <w:rPr>
          <w:rStyle w:val="bold"/>
          <w:rFonts w:cstheme="minorHAnsi"/>
          <w:b/>
        </w:rPr>
        <w:t xml:space="preserve"> </w:t>
      </w:r>
      <w:r w:rsidRPr="00EA7552">
        <w:rPr>
          <w:rStyle w:val="bold"/>
          <w:rFonts w:cstheme="minorHAnsi"/>
        </w:rPr>
        <w:t>stacjonarne studia I stopnia</w:t>
      </w:r>
      <w:r w:rsidR="00E51C6A" w:rsidRPr="00EA7552">
        <w:rPr>
          <w:rStyle w:val="bold"/>
          <w:rFonts w:cstheme="minorHAnsi"/>
        </w:rPr>
        <w:t xml:space="preserve"> na Wydziale Filologicznym</w:t>
      </w:r>
      <w:r w:rsidR="00783E27">
        <w:rPr>
          <w:rStyle w:val="bold"/>
          <w:rFonts w:cstheme="minorHAnsi"/>
        </w:rPr>
        <w:t xml:space="preserve"> o profilu praktycznym</w:t>
      </w:r>
      <w:r w:rsidRPr="00EA7552">
        <w:rPr>
          <w:rStyle w:val="bold"/>
          <w:rFonts w:cstheme="minorHAnsi"/>
        </w:rPr>
        <w:t xml:space="preserve">; </w:t>
      </w:r>
    </w:p>
    <w:p w14:paraId="514E0716" w14:textId="66786D28" w:rsidR="00545CC1" w:rsidRDefault="00545CC1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>Ubezpieczenia</w:t>
      </w:r>
      <w:r w:rsidR="00A206BB" w:rsidRPr="00EA7552">
        <w:rPr>
          <w:rStyle w:val="bold"/>
          <w:rFonts w:cstheme="minorHAnsi"/>
          <w:b/>
        </w:rPr>
        <w:t xml:space="preserve"> </w:t>
      </w:r>
      <w:r w:rsidR="00A206BB" w:rsidRPr="00EA7552">
        <w:rPr>
          <w:rStyle w:val="bold"/>
          <w:rFonts w:cstheme="minorHAnsi"/>
        </w:rPr>
        <w:t>–</w:t>
      </w:r>
      <w:r w:rsidR="00A206BB" w:rsidRPr="00EA7552">
        <w:rPr>
          <w:rStyle w:val="bold"/>
          <w:rFonts w:cstheme="minorHAnsi"/>
          <w:b/>
        </w:rPr>
        <w:t xml:space="preserve"> </w:t>
      </w:r>
      <w:r w:rsidR="00640DB1">
        <w:rPr>
          <w:rStyle w:val="bold"/>
          <w:rFonts w:cstheme="minorHAnsi"/>
          <w:b/>
        </w:rPr>
        <w:t xml:space="preserve">studia interdyscyplinarne </w:t>
      </w:r>
      <w:r w:rsidR="00640DB1" w:rsidRPr="00640DB1">
        <w:rPr>
          <w:rStyle w:val="bold"/>
          <w:rFonts w:cstheme="minorHAnsi"/>
        </w:rPr>
        <w:t>–</w:t>
      </w:r>
      <w:r w:rsidR="00640DB1">
        <w:rPr>
          <w:rStyle w:val="bold"/>
          <w:rFonts w:cstheme="minorHAnsi"/>
          <w:b/>
        </w:rPr>
        <w:t xml:space="preserve"> </w:t>
      </w:r>
      <w:r w:rsidR="00A206BB" w:rsidRPr="00EA7552">
        <w:rPr>
          <w:rStyle w:val="bold"/>
          <w:rFonts w:cstheme="minorHAnsi"/>
        </w:rPr>
        <w:t>stacjonarne studia II stopnia</w:t>
      </w:r>
      <w:r w:rsidR="00E51C6A" w:rsidRPr="00EA7552">
        <w:rPr>
          <w:rStyle w:val="bold"/>
          <w:rFonts w:cstheme="minorHAnsi"/>
        </w:rPr>
        <w:t xml:space="preserve"> na Wydziale Prawa i Administracji oraz na Wydziale Zarządzania</w:t>
      </w:r>
      <w:r w:rsidR="00A206BB" w:rsidRPr="00EA7552">
        <w:rPr>
          <w:rStyle w:val="bold"/>
          <w:rFonts w:cstheme="minorHAnsi"/>
        </w:rPr>
        <w:t xml:space="preserve">; </w:t>
      </w:r>
    </w:p>
    <w:p w14:paraId="3972BC39" w14:textId="3904CC57" w:rsidR="00545CC1" w:rsidRPr="0071346E" w:rsidRDefault="0071346E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proofErr w:type="spellStart"/>
      <w:r w:rsidRPr="00592659">
        <w:rPr>
          <w:rStyle w:val="bold"/>
          <w:rFonts w:cstheme="minorHAnsi"/>
          <w:b/>
        </w:rPr>
        <w:t>Telemedycyna</w:t>
      </w:r>
      <w:proofErr w:type="spellEnd"/>
      <w:r w:rsidRPr="00592659">
        <w:rPr>
          <w:rStyle w:val="bold"/>
          <w:rFonts w:cstheme="minorHAnsi"/>
          <w:b/>
        </w:rPr>
        <w:t xml:space="preserve"> i projekty w ochronie zdrowia</w:t>
      </w:r>
      <w:r>
        <w:rPr>
          <w:rStyle w:val="bold"/>
          <w:rFonts w:cstheme="minorHAnsi"/>
          <w:b/>
        </w:rPr>
        <w:t xml:space="preserve"> (</w:t>
      </w:r>
      <w:proofErr w:type="spellStart"/>
      <w:r>
        <w:rPr>
          <w:rStyle w:val="bold"/>
          <w:rFonts w:cstheme="minorHAnsi"/>
          <w:b/>
        </w:rPr>
        <w:t>Health</w:t>
      </w:r>
      <w:proofErr w:type="spellEnd"/>
      <w:r>
        <w:rPr>
          <w:rStyle w:val="bold"/>
          <w:rFonts w:cstheme="minorHAnsi"/>
          <w:b/>
        </w:rPr>
        <w:t xml:space="preserve"> </w:t>
      </w:r>
      <w:proofErr w:type="spellStart"/>
      <w:r>
        <w:rPr>
          <w:rStyle w:val="bold"/>
          <w:rFonts w:cstheme="minorHAnsi"/>
          <w:b/>
        </w:rPr>
        <w:t>care</w:t>
      </w:r>
      <w:proofErr w:type="spellEnd"/>
      <w:r>
        <w:rPr>
          <w:rStyle w:val="bold"/>
          <w:rFonts w:cstheme="minorHAnsi"/>
          <w:b/>
        </w:rPr>
        <w:t xml:space="preserve"> </w:t>
      </w:r>
      <w:proofErr w:type="spellStart"/>
      <w:r>
        <w:rPr>
          <w:rStyle w:val="bold"/>
          <w:rFonts w:cstheme="minorHAnsi"/>
          <w:b/>
        </w:rPr>
        <w:t>technology</w:t>
      </w:r>
      <w:proofErr w:type="spellEnd"/>
      <w:r>
        <w:rPr>
          <w:rStyle w:val="bold"/>
          <w:rFonts w:cstheme="minorHAnsi"/>
          <w:b/>
        </w:rPr>
        <w:t xml:space="preserve">) </w:t>
      </w:r>
      <w:r w:rsidR="00545CC1" w:rsidRPr="0071346E">
        <w:rPr>
          <w:rStyle w:val="bold"/>
          <w:rFonts w:cstheme="minorHAnsi"/>
        </w:rPr>
        <w:t xml:space="preserve">– niestacjonarne studia II stopnia </w:t>
      </w:r>
      <w:r w:rsidR="00E51C6A" w:rsidRPr="0071346E">
        <w:rPr>
          <w:rStyle w:val="bold"/>
          <w:rFonts w:cstheme="minorHAnsi"/>
        </w:rPr>
        <w:t>na Wydziale Ekonomicznym</w:t>
      </w:r>
      <w:r w:rsidR="00793833" w:rsidRPr="0071346E">
        <w:rPr>
          <w:rStyle w:val="bold"/>
          <w:rFonts w:cstheme="minorHAnsi"/>
        </w:rPr>
        <w:t xml:space="preserve"> i Wydziale Prawa i Administracji</w:t>
      </w:r>
      <w:r w:rsidR="00783E27">
        <w:rPr>
          <w:rStyle w:val="bold"/>
          <w:rFonts w:cstheme="minorHAnsi"/>
        </w:rPr>
        <w:t xml:space="preserve"> o profilu praktycznym;</w:t>
      </w:r>
    </w:p>
    <w:p w14:paraId="00349B55" w14:textId="19578BBB" w:rsidR="0045400E" w:rsidRPr="00640DB1" w:rsidRDefault="0045400E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71346E">
        <w:rPr>
          <w:rStyle w:val="bold"/>
          <w:rFonts w:cstheme="minorHAnsi"/>
          <w:b/>
        </w:rPr>
        <w:t xml:space="preserve">Geografia społeczno-ekonomiczna </w:t>
      </w:r>
      <w:r w:rsidR="00D155DC" w:rsidRPr="0071346E">
        <w:rPr>
          <w:rStyle w:val="bold"/>
          <w:rFonts w:cstheme="minorHAnsi"/>
          <w:b/>
        </w:rPr>
        <w:t>z elementami GIS</w:t>
      </w:r>
      <w:r w:rsidR="00D155DC" w:rsidRPr="00640DB1">
        <w:rPr>
          <w:rStyle w:val="bold"/>
          <w:rFonts w:cstheme="minorHAnsi"/>
        </w:rPr>
        <w:t xml:space="preserve"> – stacjonarne studia I</w:t>
      </w:r>
      <w:r w:rsidR="00521992">
        <w:rPr>
          <w:rStyle w:val="bold"/>
          <w:rFonts w:cstheme="minorHAnsi"/>
        </w:rPr>
        <w:t>I</w:t>
      </w:r>
      <w:r w:rsidR="00D155DC" w:rsidRPr="00640DB1">
        <w:rPr>
          <w:rStyle w:val="bold"/>
          <w:rFonts w:cstheme="minorHAnsi"/>
        </w:rPr>
        <w:t xml:space="preserve"> stopnia na Wydziale Oceanografii i Geografii</w:t>
      </w:r>
    </w:p>
    <w:p w14:paraId="01AB9966" w14:textId="4E9839E9" w:rsidR="00F300ED" w:rsidRPr="00640DB1" w:rsidRDefault="00D155DC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71346E">
        <w:rPr>
          <w:rStyle w:val="bold"/>
          <w:rFonts w:cstheme="minorHAnsi"/>
          <w:b/>
        </w:rPr>
        <w:t>Geografia f</w:t>
      </w:r>
      <w:r w:rsidR="0099125F" w:rsidRPr="0071346E">
        <w:rPr>
          <w:rStyle w:val="bold"/>
          <w:rFonts w:cstheme="minorHAnsi"/>
          <w:b/>
        </w:rPr>
        <w:t>iz</w:t>
      </w:r>
      <w:r w:rsidRPr="0071346E">
        <w:rPr>
          <w:rStyle w:val="bold"/>
          <w:rFonts w:cstheme="minorHAnsi"/>
          <w:b/>
        </w:rPr>
        <w:t>yczna</w:t>
      </w:r>
      <w:r w:rsidR="0099125F" w:rsidRPr="0071346E">
        <w:rPr>
          <w:rStyle w:val="bold"/>
          <w:rFonts w:cstheme="minorHAnsi"/>
          <w:b/>
        </w:rPr>
        <w:t xml:space="preserve"> z </w:t>
      </w:r>
      <w:proofErr w:type="spellStart"/>
      <w:r w:rsidR="0099125F" w:rsidRPr="0071346E">
        <w:rPr>
          <w:rStyle w:val="bold"/>
          <w:rFonts w:cstheme="minorHAnsi"/>
          <w:b/>
        </w:rPr>
        <w:t>geoinformacją</w:t>
      </w:r>
      <w:proofErr w:type="spellEnd"/>
      <w:r w:rsidR="0099125F" w:rsidRPr="00640DB1">
        <w:rPr>
          <w:rStyle w:val="bold"/>
          <w:rFonts w:cstheme="minorHAnsi"/>
        </w:rPr>
        <w:t xml:space="preserve"> – stacjonarne studia I</w:t>
      </w:r>
      <w:r w:rsidR="00521992">
        <w:rPr>
          <w:rStyle w:val="bold"/>
          <w:rFonts w:cstheme="minorHAnsi"/>
        </w:rPr>
        <w:t>I</w:t>
      </w:r>
      <w:r w:rsidR="0099125F" w:rsidRPr="00640DB1">
        <w:rPr>
          <w:rStyle w:val="bold"/>
          <w:rFonts w:cstheme="minorHAnsi"/>
        </w:rPr>
        <w:t xml:space="preserve"> stopnia na Wydziale Oceanografii i Geografii</w:t>
      </w:r>
    </w:p>
    <w:p w14:paraId="0D991219" w14:textId="1E8E2FFC" w:rsidR="00EA7552" w:rsidRPr="00A92A78" w:rsidRDefault="008025F3" w:rsidP="00C32FDE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proofErr w:type="spellStart"/>
      <w:r w:rsidRPr="00A92A78">
        <w:rPr>
          <w:rStyle w:val="bold"/>
          <w:rFonts w:cstheme="minorHAnsi"/>
          <w:b/>
        </w:rPr>
        <w:t>Criminology</w:t>
      </w:r>
      <w:proofErr w:type="spellEnd"/>
      <w:r w:rsidRPr="00A92A78">
        <w:rPr>
          <w:rStyle w:val="bold"/>
          <w:rFonts w:cstheme="minorHAnsi"/>
          <w:b/>
        </w:rPr>
        <w:t xml:space="preserve"> and </w:t>
      </w:r>
      <w:proofErr w:type="spellStart"/>
      <w:r w:rsidRPr="00A92A78">
        <w:rPr>
          <w:rStyle w:val="bold"/>
          <w:rFonts w:cstheme="minorHAnsi"/>
          <w:b/>
        </w:rPr>
        <w:t>criminal</w:t>
      </w:r>
      <w:proofErr w:type="spellEnd"/>
      <w:r w:rsidRPr="00A92A78">
        <w:rPr>
          <w:rStyle w:val="bold"/>
          <w:rFonts w:cstheme="minorHAnsi"/>
          <w:b/>
        </w:rPr>
        <w:t xml:space="preserve"> </w:t>
      </w:r>
      <w:proofErr w:type="spellStart"/>
      <w:r w:rsidRPr="00A92A78">
        <w:rPr>
          <w:rStyle w:val="bold"/>
          <w:rFonts w:cstheme="minorHAnsi"/>
          <w:b/>
        </w:rPr>
        <w:t>justice</w:t>
      </w:r>
      <w:proofErr w:type="spellEnd"/>
      <w:r w:rsidRPr="00A92A78">
        <w:rPr>
          <w:rStyle w:val="bold"/>
          <w:rFonts w:cstheme="minorHAnsi"/>
          <w:b/>
        </w:rPr>
        <w:t xml:space="preserve"> </w:t>
      </w:r>
      <w:r w:rsidRPr="00A92A78">
        <w:rPr>
          <w:rStyle w:val="bold"/>
          <w:rFonts w:cstheme="minorHAnsi"/>
        </w:rPr>
        <w:t>–</w:t>
      </w:r>
      <w:r w:rsidRPr="00A92A78">
        <w:rPr>
          <w:rStyle w:val="bold"/>
          <w:rFonts w:cstheme="minorHAnsi"/>
          <w:b/>
        </w:rPr>
        <w:t xml:space="preserve"> </w:t>
      </w:r>
      <w:r w:rsidRPr="00A92A78">
        <w:rPr>
          <w:rStyle w:val="bold"/>
          <w:rFonts w:cstheme="minorHAnsi"/>
        </w:rPr>
        <w:t>stacjonarne studia I stopnia w języku angielskim na Wydziale Prawa i Administracji</w:t>
      </w:r>
      <w:r w:rsidRPr="00A92A78">
        <w:rPr>
          <w:rFonts w:cstheme="minorHAnsi"/>
        </w:rPr>
        <w:t xml:space="preserve"> </w:t>
      </w:r>
    </w:p>
    <w:p w14:paraId="0A807B28" w14:textId="77777777" w:rsidR="008025F3" w:rsidRDefault="008025F3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</w:p>
    <w:p w14:paraId="2F28847F" w14:textId="08580FE2" w:rsidR="00345C42" w:rsidRPr="00345C42" w:rsidRDefault="00640DB1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  <w:r w:rsidRPr="00521992">
        <w:rPr>
          <w:rStyle w:val="bold"/>
          <w:rFonts w:cstheme="minorHAnsi"/>
        </w:rPr>
        <w:t>O</w:t>
      </w:r>
      <w:r w:rsidR="0058741B" w:rsidRPr="00521992">
        <w:rPr>
          <w:rStyle w:val="bold"/>
          <w:rFonts w:cstheme="minorHAnsi"/>
        </w:rPr>
        <w:t xml:space="preserve">d nowego roku akademickiego 2019/2020 kierunek </w:t>
      </w:r>
      <w:r w:rsidRPr="00521992">
        <w:rPr>
          <w:rStyle w:val="bold"/>
          <w:rFonts w:cstheme="minorHAnsi"/>
        </w:rPr>
        <w:t xml:space="preserve">Pedagogika </w:t>
      </w:r>
      <w:r w:rsidR="00F302F9" w:rsidRPr="00521992">
        <w:rPr>
          <w:rStyle w:val="bold"/>
          <w:rFonts w:cstheme="minorHAnsi"/>
        </w:rPr>
        <w:t xml:space="preserve">wczesnej edukacji </w:t>
      </w:r>
      <w:r w:rsidRPr="00521992">
        <w:rPr>
          <w:rStyle w:val="bold"/>
          <w:rFonts w:cstheme="minorHAnsi"/>
        </w:rPr>
        <w:t xml:space="preserve"> (I stopień studiów) będzie funkcjonował </w:t>
      </w:r>
      <w:r w:rsidR="00370FA3" w:rsidRPr="00521992">
        <w:rPr>
          <w:rStyle w:val="bold"/>
          <w:rFonts w:cstheme="minorHAnsi"/>
        </w:rPr>
        <w:t xml:space="preserve">z nowym programem studiów </w:t>
      </w:r>
      <w:r w:rsidRPr="00521992">
        <w:rPr>
          <w:rStyle w:val="bold"/>
          <w:rFonts w:cstheme="minorHAnsi"/>
        </w:rPr>
        <w:t xml:space="preserve">pod nazwą </w:t>
      </w:r>
      <w:r w:rsidR="008025F3" w:rsidRPr="00521992">
        <w:rPr>
          <w:rStyle w:val="bold"/>
          <w:rFonts w:cstheme="minorHAnsi"/>
          <w:b/>
        </w:rPr>
        <w:t>Pedagogik</w:t>
      </w:r>
      <w:r w:rsidR="00370FA3" w:rsidRPr="00521992">
        <w:rPr>
          <w:rStyle w:val="bold"/>
          <w:rFonts w:cstheme="minorHAnsi"/>
          <w:b/>
        </w:rPr>
        <w:t>a przedszkolna i wczesnoszkolna</w:t>
      </w:r>
      <w:r w:rsidRPr="00521992">
        <w:rPr>
          <w:rStyle w:val="bold"/>
          <w:rFonts w:cstheme="minorHAnsi"/>
        </w:rPr>
        <w:t xml:space="preserve"> i </w:t>
      </w:r>
      <w:r w:rsidRPr="00521992">
        <w:rPr>
          <w:rStyle w:val="bold"/>
          <w:rFonts w:cstheme="minorHAnsi"/>
          <w:b/>
        </w:rPr>
        <w:t xml:space="preserve">będą to </w:t>
      </w:r>
      <w:r w:rsidR="008025F3" w:rsidRPr="00521992">
        <w:rPr>
          <w:rStyle w:val="bold"/>
          <w:rFonts w:cstheme="minorHAnsi"/>
          <w:b/>
        </w:rPr>
        <w:t>stacjonarne i niestacjonarne jednolite studia magisterskie</w:t>
      </w:r>
      <w:r w:rsidR="00370FA3" w:rsidRPr="00521992">
        <w:rPr>
          <w:rStyle w:val="bold"/>
          <w:rFonts w:cstheme="minorHAnsi"/>
        </w:rPr>
        <w:t xml:space="preserve"> </w:t>
      </w:r>
      <w:r w:rsidR="00370FA3" w:rsidRPr="00521992">
        <w:rPr>
          <w:rFonts w:cstheme="minorHAnsi"/>
        </w:rPr>
        <w:t>(zmiana na pięcioletnie studia jest uwarunkowana koniecznością dostosowania do nowej ustawy Prawo o szkolnictwie wyższym)</w:t>
      </w:r>
      <w:r w:rsidR="00F302F9" w:rsidRPr="00521992">
        <w:rPr>
          <w:rFonts w:cstheme="minorHAnsi"/>
        </w:rPr>
        <w:t xml:space="preserve"> i nauce</w:t>
      </w:r>
      <w:r w:rsidR="00370FA3" w:rsidRPr="00521992">
        <w:rPr>
          <w:rFonts w:cstheme="minorHAnsi"/>
        </w:rPr>
        <w:t>.</w:t>
      </w:r>
      <w:r w:rsidR="00F302F9" w:rsidRPr="00521992">
        <w:rPr>
          <w:rFonts w:cstheme="minorHAnsi"/>
        </w:rPr>
        <w:t xml:space="preserve"> Podobnie jak </w:t>
      </w:r>
      <w:r w:rsidR="00F302F9" w:rsidRPr="00A563A5">
        <w:rPr>
          <w:rFonts w:cstheme="minorHAnsi"/>
          <w:b/>
        </w:rPr>
        <w:t>Pedagogika specjalna</w:t>
      </w:r>
      <w:r w:rsidR="00F302F9" w:rsidRPr="00521992">
        <w:rPr>
          <w:rFonts w:cstheme="minorHAnsi"/>
        </w:rPr>
        <w:t xml:space="preserve">, która będzie </w:t>
      </w:r>
      <w:r w:rsidR="001659A0" w:rsidRPr="00521992">
        <w:rPr>
          <w:rFonts w:cstheme="minorHAnsi"/>
        </w:rPr>
        <w:t>prowadzona</w:t>
      </w:r>
      <w:r w:rsidR="00F302F9" w:rsidRPr="00521992">
        <w:rPr>
          <w:rFonts w:cstheme="minorHAnsi"/>
        </w:rPr>
        <w:t xml:space="preserve"> jako jednolite studia magisterskie.</w:t>
      </w:r>
      <w:r w:rsidR="00370FA3" w:rsidRPr="00521992">
        <w:rPr>
          <w:rFonts w:cstheme="minorHAnsi"/>
        </w:rPr>
        <w:t xml:space="preserve"> Nową</w:t>
      </w:r>
      <w:r w:rsidR="00370FA3" w:rsidRPr="00370FA3">
        <w:rPr>
          <w:rFonts w:cstheme="minorHAnsi"/>
        </w:rPr>
        <w:t xml:space="preserve"> ofertą jest </w:t>
      </w:r>
      <w:r w:rsidR="00370FA3" w:rsidRPr="0071346E">
        <w:rPr>
          <w:rFonts w:cstheme="minorHAnsi"/>
          <w:b/>
        </w:rPr>
        <w:t>II stopień studiów stacjonarnych na kierunku</w:t>
      </w:r>
      <w:r w:rsidR="00370FA3" w:rsidRPr="00370FA3">
        <w:rPr>
          <w:rFonts w:cstheme="minorHAnsi"/>
        </w:rPr>
        <w:t xml:space="preserve"> </w:t>
      </w:r>
      <w:r w:rsidR="00370FA3" w:rsidRPr="0071346E">
        <w:rPr>
          <w:rFonts w:cstheme="minorHAnsi"/>
          <w:b/>
        </w:rPr>
        <w:t>Biznes chemiczny</w:t>
      </w:r>
      <w:r w:rsidR="00370FA3" w:rsidRPr="00370FA3">
        <w:rPr>
          <w:rFonts w:cstheme="minorHAnsi"/>
        </w:rPr>
        <w:t xml:space="preserve">, które do tej pory można było studiować na I stopniu. </w:t>
      </w:r>
      <w:r w:rsidR="00345C42" w:rsidRPr="00345C42">
        <w:rPr>
          <w:rStyle w:val="bold"/>
          <w:rFonts w:cstheme="minorHAnsi"/>
        </w:rPr>
        <w:t xml:space="preserve">Zaplanowano także </w:t>
      </w:r>
      <w:r w:rsidR="001E7604">
        <w:rPr>
          <w:rStyle w:val="bold"/>
          <w:rFonts w:cstheme="minorHAnsi"/>
        </w:rPr>
        <w:t xml:space="preserve">m.in. </w:t>
      </w:r>
      <w:r w:rsidR="00345C42" w:rsidRPr="00345C42">
        <w:rPr>
          <w:rStyle w:val="bold"/>
          <w:rFonts w:cstheme="minorHAnsi"/>
          <w:b/>
        </w:rPr>
        <w:t>nową specjalność w języku angielskim</w:t>
      </w:r>
      <w:r w:rsidR="00A563A5">
        <w:rPr>
          <w:rStyle w:val="bold"/>
          <w:rFonts w:cstheme="minorHAnsi"/>
        </w:rPr>
        <w:t xml:space="preserve"> – </w:t>
      </w:r>
      <w:r w:rsidR="00345C42" w:rsidRPr="00345C42">
        <w:rPr>
          <w:rStyle w:val="bold"/>
          <w:rFonts w:cstheme="minorHAnsi"/>
          <w:b/>
        </w:rPr>
        <w:t>Finance and Accounting</w:t>
      </w:r>
      <w:r w:rsidR="00345C42" w:rsidRPr="00345C42">
        <w:rPr>
          <w:rStyle w:val="bold"/>
          <w:rFonts w:cstheme="minorHAnsi"/>
        </w:rPr>
        <w:t xml:space="preserve"> –</w:t>
      </w:r>
      <w:r w:rsidR="00345C42" w:rsidRPr="00345C42">
        <w:rPr>
          <w:rStyle w:val="bold"/>
          <w:rFonts w:cstheme="minorHAnsi"/>
          <w:b/>
        </w:rPr>
        <w:t xml:space="preserve"> </w:t>
      </w:r>
      <w:r w:rsidR="00345C42" w:rsidRPr="00345C42">
        <w:rPr>
          <w:rStyle w:val="bold"/>
          <w:rFonts w:cstheme="minorHAnsi"/>
        </w:rPr>
        <w:t xml:space="preserve">stacjonarne studia II stopnia na kierunku Finanse i Rachunkowość. </w:t>
      </w:r>
    </w:p>
    <w:p w14:paraId="406FB695" w14:textId="6D1120AF" w:rsidR="00F300ED" w:rsidRDefault="00F300ED" w:rsidP="00362D84">
      <w:pPr>
        <w:spacing w:after="0" w:line="240" w:lineRule="auto"/>
        <w:rPr>
          <w:rFonts w:cstheme="minorHAnsi"/>
          <w:b/>
          <w:u w:val="single"/>
        </w:rPr>
      </w:pPr>
    </w:p>
    <w:p w14:paraId="1140C26C" w14:textId="77777777" w:rsidR="00887AC3" w:rsidRDefault="00EB1F85" w:rsidP="00887AC3">
      <w:pPr>
        <w:rPr>
          <w:rFonts w:ascii="Calibri" w:hAnsi="Calibri" w:cs="Calibri"/>
          <w:bCs/>
        </w:rPr>
      </w:pPr>
      <w:r w:rsidRPr="00592659">
        <w:rPr>
          <w:rFonts w:cstheme="minorHAnsi"/>
        </w:rPr>
        <w:t xml:space="preserve">Są to studia odpowiadające na potrzeby rynku pracy, innowacyjne, </w:t>
      </w:r>
      <w:r w:rsidR="0071346E" w:rsidRPr="00AB5280">
        <w:rPr>
          <w:rFonts w:ascii="Calibri" w:hAnsi="Calibri" w:cs="Calibri"/>
        </w:rPr>
        <w:t>uwzględniające wspó</w:t>
      </w:r>
      <w:r w:rsidR="0071346E">
        <w:rPr>
          <w:rFonts w:ascii="Calibri" w:hAnsi="Calibri" w:cs="Calibri"/>
        </w:rPr>
        <w:t xml:space="preserve">łczesne cywilizacyjne wyzwania. </w:t>
      </w:r>
      <w:r w:rsidR="0071346E">
        <w:rPr>
          <w:rFonts w:ascii="Calibri" w:hAnsi="Calibri" w:cs="Calibri"/>
          <w:bCs/>
          <w:lang w:val="x-none"/>
        </w:rPr>
        <w:t>P</w:t>
      </w:r>
      <w:r w:rsidR="0071346E" w:rsidRPr="00AB5280">
        <w:rPr>
          <w:rFonts w:ascii="Calibri" w:hAnsi="Calibri" w:cs="Calibri"/>
          <w:bCs/>
          <w:lang w:val="x-none"/>
        </w:rPr>
        <w:t>owstają we współpracy z ekspertami i przyszłymi pracodawca</w:t>
      </w:r>
      <w:r w:rsidR="0071346E">
        <w:rPr>
          <w:rFonts w:ascii="Calibri" w:hAnsi="Calibri" w:cs="Calibri"/>
          <w:bCs/>
          <w:lang w:val="x-none"/>
        </w:rPr>
        <w:t>mi, a s</w:t>
      </w:r>
      <w:r w:rsidR="0071346E" w:rsidRPr="00AB5280">
        <w:rPr>
          <w:rFonts w:ascii="Calibri" w:hAnsi="Calibri" w:cs="Calibri"/>
          <w:bCs/>
          <w:lang w:val="x-none"/>
        </w:rPr>
        <w:t xml:space="preserve">tudenci </w:t>
      </w:r>
      <w:r w:rsidR="0071346E" w:rsidRPr="00AB5280">
        <w:rPr>
          <w:rFonts w:ascii="Calibri" w:hAnsi="Calibri" w:cs="Calibri"/>
          <w:bCs/>
          <w:lang w:val="x-none"/>
        </w:rPr>
        <w:lastRenderedPageBreak/>
        <w:t xml:space="preserve">mają możliwość </w:t>
      </w:r>
      <w:r w:rsidR="0071346E" w:rsidRPr="00AB5280">
        <w:rPr>
          <w:rFonts w:ascii="Calibri" w:hAnsi="Calibri" w:cs="Calibri"/>
          <w:bCs/>
        </w:rPr>
        <w:t xml:space="preserve">odbywania </w:t>
      </w:r>
      <w:r w:rsidR="0071346E" w:rsidRPr="00AB5280">
        <w:rPr>
          <w:rFonts w:ascii="Calibri" w:hAnsi="Calibri" w:cs="Calibri"/>
          <w:bCs/>
          <w:lang w:val="x-none"/>
        </w:rPr>
        <w:t>praktyk w najlepsz</w:t>
      </w:r>
      <w:r w:rsidR="0071346E">
        <w:rPr>
          <w:rFonts w:ascii="Calibri" w:hAnsi="Calibri" w:cs="Calibri"/>
          <w:bCs/>
          <w:lang w:val="x-none"/>
        </w:rPr>
        <w:t xml:space="preserve">ych, profilowanych instytucjach. </w:t>
      </w:r>
      <w:r w:rsidR="0071346E">
        <w:rPr>
          <w:rFonts w:ascii="Calibri" w:hAnsi="Calibri" w:cs="Calibri"/>
          <w:bCs/>
        </w:rPr>
        <w:t xml:space="preserve">Łączy je interdyscyplinarność. </w:t>
      </w:r>
    </w:p>
    <w:p w14:paraId="4B60D63A" w14:textId="6DD76CEB" w:rsidR="001B7BBF" w:rsidRPr="00887AC3" w:rsidRDefault="00887AC3" w:rsidP="00887AC3">
      <w:r w:rsidRPr="00A131BE">
        <w:t xml:space="preserve">Pięć nowych kierunków: Zarządzanie instytucjami służby zdrowia, </w:t>
      </w:r>
      <w:proofErr w:type="spellStart"/>
      <w:r w:rsidRPr="00A131BE">
        <w:rPr>
          <w:rStyle w:val="bold"/>
          <w:rFonts w:cstheme="minorHAnsi"/>
        </w:rPr>
        <w:t>Telemedycyna</w:t>
      </w:r>
      <w:proofErr w:type="spellEnd"/>
      <w:r w:rsidRPr="00A131BE">
        <w:rPr>
          <w:rStyle w:val="bold"/>
          <w:rFonts w:cstheme="minorHAnsi"/>
        </w:rPr>
        <w:t xml:space="preserve"> i projekty w ochronie zdrowia (</w:t>
      </w:r>
      <w:proofErr w:type="spellStart"/>
      <w:r w:rsidRPr="00A131BE">
        <w:rPr>
          <w:rStyle w:val="bold"/>
          <w:rFonts w:cstheme="minorHAnsi"/>
        </w:rPr>
        <w:t>Health</w:t>
      </w:r>
      <w:proofErr w:type="spellEnd"/>
      <w:r w:rsidRPr="00A131BE">
        <w:rPr>
          <w:rStyle w:val="bold"/>
          <w:rFonts w:cstheme="minorHAnsi"/>
        </w:rPr>
        <w:t xml:space="preserve"> </w:t>
      </w:r>
      <w:proofErr w:type="spellStart"/>
      <w:r w:rsidRPr="00A131BE">
        <w:rPr>
          <w:rStyle w:val="bold"/>
          <w:rFonts w:cstheme="minorHAnsi"/>
        </w:rPr>
        <w:t>care</w:t>
      </w:r>
      <w:proofErr w:type="spellEnd"/>
      <w:r w:rsidRPr="00A131BE">
        <w:rPr>
          <w:rStyle w:val="bold"/>
          <w:rFonts w:cstheme="minorHAnsi"/>
        </w:rPr>
        <w:t xml:space="preserve"> </w:t>
      </w:r>
      <w:proofErr w:type="spellStart"/>
      <w:r w:rsidRPr="00A131BE">
        <w:rPr>
          <w:rStyle w:val="bold"/>
          <w:rFonts w:cstheme="minorHAnsi"/>
        </w:rPr>
        <w:t>technology</w:t>
      </w:r>
      <w:proofErr w:type="spellEnd"/>
      <w:r w:rsidRPr="00A131BE">
        <w:rPr>
          <w:rStyle w:val="bold"/>
          <w:rFonts w:cstheme="minorHAnsi"/>
        </w:rPr>
        <w:t>)</w:t>
      </w:r>
      <w:r w:rsidRPr="00A131BE">
        <w:rPr>
          <w:rStyle w:val="bold"/>
          <w:rFonts w:cstheme="minorHAnsi"/>
          <w:b/>
        </w:rPr>
        <w:t xml:space="preserve">, </w:t>
      </w:r>
      <w:r w:rsidRPr="00A131BE">
        <w:t xml:space="preserve">Produkcja form audiowizualnych, Ubezpieczenia – studia interdyscyplinarne, </w:t>
      </w:r>
      <w:proofErr w:type="spellStart"/>
      <w:r w:rsidRPr="00A131BE">
        <w:t>Criminol</w:t>
      </w:r>
      <w:r w:rsidR="00734E3F">
        <w:t>ogy</w:t>
      </w:r>
      <w:proofErr w:type="spellEnd"/>
      <w:r w:rsidR="00734E3F">
        <w:t xml:space="preserve"> and </w:t>
      </w:r>
      <w:proofErr w:type="spellStart"/>
      <w:r w:rsidR="00734E3F">
        <w:t>criminal</w:t>
      </w:r>
      <w:proofErr w:type="spellEnd"/>
      <w:r w:rsidR="00734E3F">
        <w:t xml:space="preserve"> </w:t>
      </w:r>
      <w:proofErr w:type="spellStart"/>
      <w:r w:rsidR="00734E3F">
        <w:t>justice</w:t>
      </w:r>
      <w:proofErr w:type="spellEnd"/>
      <w:r w:rsidR="00734E3F">
        <w:t xml:space="preserve"> zostało objętych</w:t>
      </w:r>
      <w:r w:rsidRPr="00A131BE">
        <w:t xml:space="preserve"> „</w:t>
      </w:r>
      <w:proofErr w:type="spellStart"/>
      <w:r w:rsidRPr="00A131BE">
        <w:t>PROgramem</w:t>
      </w:r>
      <w:proofErr w:type="spellEnd"/>
      <w:r w:rsidRPr="00A131BE">
        <w:t xml:space="preserve"> Rozwoju Uniwersytetu Gdańskiego (</w:t>
      </w:r>
      <w:proofErr w:type="spellStart"/>
      <w:r w:rsidRPr="00A131BE">
        <w:t>ProUG</w:t>
      </w:r>
      <w:proofErr w:type="spellEnd"/>
      <w:r w:rsidRPr="00A131BE">
        <w:t>)”. Umożliwia to studentom uczestniczenie w wielu zajęciach prowadzonych przez wysokiej klasy specjalistów – praktyków oraz poszerza szanse zdobywania i doskonalenia wiedzy i praktycznych umiejętności przydatnych w przyszłej pracy zawodowej.</w:t>
      </w:r>
    </w:p>
    <w:p w14:paraId="63748F52" w14:textId="780398F9" w:rsidR="001B7BBF" w:rsidRPr="001B7BBF" w:rsidRDefault="00751090" w:rsidP="00362D84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Perspektywy </w:t>
      </w:r>
      <w:r w:rsidR="001B7BBF" w:rsidRPr="001B7BBF">
        <w:rPr>
          <w:rFonts w:ascii="Calibri" w:hAnsi="Calibri" w:cs="Calibri"/>
          <w:b/>
          <w:bCs/>
          <w:u w:val="single"/>
        </w:rPr>
        <w:t>absolwentów</w:t>
      </w:r>
    </w:p>
    <w:p w14:paraId="1C594F6A" w14:textId="1190ABCD" w:rsidR="00A545DA" w:rsidRDefault="00A545DA" w:rsidP="00362D84">
      <w:pPr>
        <w:pStyle w:val="Akapitzlist"/>
        <w:spacing w:after="0" w:line="240" w:lineRule="auto"/>
        <w:ind w:left="0"/>
        <w:rPr>
          <w:rStyle w:val="bold"/>
          <w:rFonts w:cstheme="minorHAnsi"/>
          <w:b/>
        </w:rPr>
      </w:pPr>
    </w:p>
    <w:p w14:paraId="70E0AE99" w14:textId="04F22FF0" w:rsidR="00C43296" w:rsidRPr="00AC6FFB" w:rsidRDefault="00C43296" w:rsidP="00AC6FFB">
      <w:r w:rsidRPr="00AC6FFB">
        <w:rPr>
          <w:rStyle w:val="bold"/>
          <w:rFonts w:cstheme="minorHAnsi"/>
          <w:b/>
        </w:rPr>
        <w:t>- Informatyka o profilu praktycznym</w:t>
      </w:r>
      <w:r w:rsidRPr="00AC6FFB">
        <w:rPr>
          <w:rStyle w:val="bold"/>
          <w:rFonts w:cstheme="minorHAnsi"/>
        </w:rPr>
        <w:t xml:space="preserve"> (stacjonarne studia I stopnia na Wydziale Matematyki, Fizyki i Informatyki)</w:t>
      </w:r>
      <w:r w:rsidRPr="00AC6FFB">
        <w:rPr>
          <w:rFonts w:cstheme="minorHAnsi"/>
          <w:b/>
        </w:rPr>
        <w:t xml:space="preserve"> </w:t>
      </w:r>
      <w:r w:rsidRPr="00AC6FFB">
        <w:rPr>
          <w:rFonts w:cstheme="minorHAnsi"/>
        </w:rPr>
        <w:t xml:space="preserve">łączą </w:t>
      </w:r>
      <w:r w:rsidRPr="00AC6FFB">
        <w:rPr>
          <w:rStyle w:val="bold"/>
          <w:rFonts w:cstheme="minorHAnsi"/>
        </w:rPr>
        <w:t xml:space="preserve">podstawy teoretyczne z nauką współczesnych języków programowania oraz nowoczesnych technologii wytwarzania aplikacji. Zajęcia będą prowadzone w nowobudowanym budynku Instytutu Informatyki z nowoczesną </w:t>
      </w:r>
      <w:r w:rsidRPr="00AC6FFB">
        <w:t>infrastrukturą i wyposażeniem</w:t>
      </w:r>
      <w:r w:rsidRPr="00AC6FFB">
        <w:rPr>
          <w:rStyle w:val="bold"/>
          <w:rFonts w:cstheme="minorHAnsi"/>
        </w:rPr>
        <w:t xml:space="preserve">  Program nowych studiów powstał we współpracy z pracodawcami branży IT, a efektem współpracy są zajęcia prowadzone częściowo przez doświadczonych specjalistów z trójmiejskich firm oraz sześciomiesięczna praktyka zawodowa, którą odbędzie każdy student. Absolwenci </w:t>
      </w:r>
      <w:r w:rsidR="008F616A" w:rsidRPr="00AC6FFB">
        <w:rPr>
          <w:rStyle w:val="bold"/>
          <w:rFonts w:cstheme="minorHAnsi"/>
        </w:rPr>
        <w:t xml:space="preserve">zostaną przygotowani do pracy </w:t>
      </w:r>
      <w:r w:rsidRPr="00AC6FFB">
        <w:rPr>
          <w:rStyle w:val="bold"/>
          <w:rFonts w:cstheme="minorHAnsi"/>
        </w:rPr>
        <w:t>przede wszystkim jako programiści, administratorzy baz danych i sieci komputerowych.</w:t>
      </w:r>
      <w:r w:rsidRPr="00AC6FFB">
        <w:rPr>
          <w:bCs/>
        </w:rPr>
        <w:t xml:space="preserve"> </w:t>
      </w:r>
    </w:p>
    <w:p w14:paraId="0DB918BD" w14:textId="4691B298" w:rsidR="00C43296" w:rsidRPr="00AC6FFB" w:rsidRDefault="00C43296" w:rsidP="00AC6FFB">
      <w:pPr>
        <w:rPr>
          <w:rStyle w:val="bold"/>
        </w:rPr>
      </w:pPr>
      <w:r w:rsidRPr="00AC6FFB">
        <w:rPr>
          <w:rStyle w:val="bold"/>
          <w:rFonts w:cstheme="minorHAnsi"/>
          <w:b/>
        </w:rPr>
        <w:t xml:space="preserve">- </w:t>
      </w:r>
      <w:r w:rsidR="00E51C6A" w:rsidRPr="00AC6FFB">
        <w:rPr>
          <w:rStyle w:val="bold"/>
          <w:rFonts w:cstheme="minorHAnsi"/>
          <w:b/>
        </w:rPr>
        <w:t xml:space="preserve">Zarządzanie </w:t>
      </w:r>
      <w:r w:rsidR="00A563A5" w:rsidRPr="00AC6FFB">
        <w:rPr>
          <w:rStyle w:val="bold"/>
          <w:rFonts w:cstheme="minorHAnsi"/>
          <w:b/>
        </w:rPr>
        <w:t xml:space="preserve">instytucjami </w:t>
      </w:r>
      <w:r w:rsidR="00E51C6A" w:rsidRPr="00AC6FFB">
        <w:rPr>
          <w:rStyle w:val="bold"/>
          <w:rFonts w:cstheme="minorHAnsi"/>
          <w:b/>
        </w:rPr>
        <w:t xml:space="preserve">służby zdrowia </w:t>
      </w:r>
      <w:r w:rsidR="00A31BA2" w:rsidRPr="00AC6FFB">
        <w:rPr>
          <w:rStyle w:val="bold"/>
          <w:rFonts w:cstheme="minorHAnsi"/>
        </w:rPr>
        <w:t>(</w:t>
      </w:r>
      <w:r w:rsidR="00E51C6A" w:rsidRPr="00AC6FFB">
        <w:rPr>
          <w:rStyle w:val="bold"/>
          <w:rFonts w:cstheme="minorHAnsi"/>
        </w:rPr>
        <w:t>stacjonarne studia I stopnia na Wydziale Zarządzania</w:t>
      </w:r>
      <w:r w:rsidR="00A563A5" w:rsidRPr="00AC6FFB">
        <w:rPr>
          <w:rStyle w:val="bold"/>
          <w:rFonts w:cstheme="minorHAnsi"/>
        </w:rPr>
        <w:t xml:space="preserve"> o profilu praktycznym</w:t>
      </w:r>
      <w:r w:rsidR="00A31BA2" w:rsidRPr="00AC6FFB">
        <w:rPr>
          <w:rStyle w:val="bold"/>
          <w:rFonts w:cstheme="minorHAnsi"/>
        </w:rPr>
        <w:t xml:space="preserve">) </w:t>
      </w:r>
      <w:r w:rsidRPr="00AC6FFB">
        <w:rPr>
          <w:rStyle w:val="bold"/>
          <w:rFonts w:cstheme="minorHAnsi"/>
        </w:rPr>
        <w:t>przy</w:t>
      </w:r>
      <w:r w:rsidR="00751090" w:rsidRPr="00AC6FFB">
        <w:rPr>
          <w:rStyle w:val="bold"/>
          <w:rFonts w:cstheme="minorHAnsi"/>
        </w:rPr>
        <w:t>gotowują</w:t>
      </w:r>
      <w:r w:rsidRPr="00AC6FFB">
        <w:rPr>
          <w:rStyle w:val="bold"/>
          <w:rFonts w:cstheme="minorHAnsi"/>
        </w:rPr>
        <w:t xml:space="preserve"> m.in. do takich zwodów jak menedżer ds. zdrowia, specjalista zarządzania społecznego, specjalista ds. organizacji i zarządzania w ochronie zdrowia, specjalista ds. doskonalenia procesów zdrowotnych, koordynator projektów i pro</w:t>
      </w:r>
      <w:r w:rsidR="00215D9E" w:rsidRPr="00AC6FFB">
        <w:rPr>
          <w:rStyle w:val="bold"/>
          <w:rFonts w:cstheme="minorHAnsi"/>
        </w:rPr>
        <w:t xml:space="preserve">cesów zdrowotnych. </w:t>
      </w:r>
      <w:r w:rsidR="00215D9E" w:rsidRPr="00AC6FFB">
        <w:t>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4BC32AB3" w14:textId="41159D7A" w:rsidR="00A545DA" w:rsidRPr="00AC6FFB" w:rsidRDefault="00C43296" w:rsidP="00AC6FFB">
      <w:pPr>
        <w:rPr>
          <w:rStyle w:val="bold"/>
        </w:rPr>
      </w:pPr>
      <w:r w:rsidRPr="00AC6FFB">
        <w:rPr>
          <w:b/>
        </w:rPr>
        <w:t xml:space="preserve">- </w:t>
      </w:r>
      <w:r w:rsidR="001841C9" w:rsidRPr="00AC6FFB">
        <w:rPr>
          <w:b/>
        </w:rPr>
        <w:t>Produkcja form audiowizualnych</w:t>
      </w:r>
      <w:r w:rsidR="00E51C6A" w:rsidRPr="00AC6FFB">
        <w:rPr>
          <w:b/>
        </w:rPr>
        <w:t xml:space="preserve"> </w:t>
      </w:r>
      <w:r w:rsidR="00A31BA2" w:rsidRPr="00AC6FFB">
        <w:t>(</w:t>
      </w:r>
      <w:r w:rsidR="00C56F14" w:rsidRPr="00AC6FFB">
        <w:t xml:space="preserve">stacjonarne </w:t>
      </w:r>
      <w:r w:rsidR="00A31BA2" w:rsidRPr="00AC6FFB">
        <w:t xml:space="preserve">studia </w:t>
      </w:r>
      <w:r w:rsidR="00C56F14" w:rsidRPr="00AC6FFB">
        <w:t>I stopni</w:t>
      </w:r>
      <w:r w:rsidR="00783E27" w:rsidRPr="00AC6FFB">
        <w:t>a na Wydziale Filologicznym o profilu praktycznym</w:t>
      </w:r>
      <w:r w:rsidR="00A31BA2" w:rsidRPr="00AC6FFB">
        <w:t>)</w:t>
      </w:r>
      <w:r w:rsidRPr="00AC6FFB">
        <w:t xml:space="preserve"> to </w:t>
      </w:r>
      <w:r w:rsidRPr="00AC6FFB">
        <w:rPr>
          <w:rFonts w:ascii="Calibri" w:eastAsia="Calibri" w:hAnsi="Calibri" w:cs="Times New Roman"/>
        </w:rPr>
        <w:t xml:space="preserve">jedyny taki kierunek prowadzony na północy Polski, </w:t>
      </w:r>
      <w:r w:rsidRPr="00AC6FFB">
        <w:rPr>
          <w:rFonts w:ascii="Calibri" w:eastAsia="Calibri" w:hAnsi="Calibri" w:cs="Times New Roman"/>
          <w:bCs/>
        </w:rPr>
        <w:t>przygotowujący do wszechstronnej działalności na współczesnym rynku audiowizualnym w zawodzie producenta.</w:t>
      </w:r>
      <w:r w:rsidRPr="00AC6FFB">
        <w:rPr>
          <w:rFonts w:ascii="Calibri" w:eastAsia="Calibri" w:hAnsi="Calibri" w:cs="Times New Roman"/>
          <w:b/>
          <w:bCs/>
        </w:rPr>
        <w:t xml:space="preserve"> </w:t>
      </w:r>
      <w:r w:rsidRPr="00AC6FFB">
        <w:rPr>
          <w:rFonts w:ascii="Calibri" w:eastAsia="Calibri" w:hAnsi="Calibri" w:cs="Times New Roman"/>
        </w:rPr>
        <w:t xml:space="preserve">Absolwenci </w:t>
      </w:r>
      <w:r w:rsidR="008F616A" w:rsidRPr="00AC6FFB">
        <w:rPr>
          <w:rFonts w:ascii="Calibri" w:eastAsia="Calibri" w:hAnsi="Calibri" w:cs="Times New Roman"/>
        </w:rPr>
        <w:t xml:space="preserve">zostaną przygotowani do pracy </w:t>
      </w:r>
      <w:r w:rsidRPr="00AC6FFB">
        <w:rPr>
          <w:rFonts w:ascii="Calibri" w:eastAsia="Calibri" w:hAnsi="Calibri" w:cs="Times New Roman"/>
        </w:rPr>
        <w:t xml:space="preserve">w branży filmowej, w produkcji telewizyjnej, w branży reklamowej, dziennikarstwie, </w:t>
      </w:r>
      <w:proofErr w:type="spellStart"/>
      <w:r w:rsidRPr="00AC6FFB">
        <w:rPr>
          <w:rFonts w:ascii="Calibri" w:eastAsia="Calibri" w:hAnsi="Calibri" w:cs="Times New Roman"/>
        </w:rPr>
        <w:t>social</w:t>
      </w:r>
      <w:proofErr w:type="spellEnd"/>
      <w:r w:rsidRPr="00AC6FFB">
        <w:rPr>
          <w:rFonts w:ascii="Calibri" w:eastAsia="Calibri" w:hAnsi="Calibri" w:cs="Times New Roman"/>
        </w:rPr>
        <w:t xml:space="preserve"> media, w firmach zajmujących się audiowizualną oprawą koncertów, festiwali oraz wydarzeń kulturalnych, a także firmach dystrybucyjnych i PR-owych. Jest to jedyny taki kierunek prowadzony na północy Polski.  </w:t>
      </w:r>
      <w:r w:rsidR="00215D9E" w:rsidRPr="00AC6FFB">
        <w:t>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2A774868" w14:textId="07EB2D01" w:rsidR="00A545DA" w:rsidRPr="00AC6FFB" w:rsidRDefault="001B7BBF" w:rsidP="00AC6FFB">
      <w:r w:rsidRPr="00AC6FFB">
        <w:rPr>
          <w:rStyle w:val="bold"/>
          <w:rFonts w:cstheme="minorHAnsi"/>
          <w:b/>
        </w:rPr>
        <w:t xml:space="preserve">- </w:t>
      </w:r>
      <w:r w:rsidR="00420915" w:rsidRPr="00AC6FFB">
        <w:rPr>
          <w:rStyle w:val="bold"/>
          <w:rFonts w:cstheme="minorHAnsi"/>
          <w:b/>
        </w:rPr>
        <w:t xml:space="preserve">Ubezpieczenia </w:t>
      </w:r>
      <w:r w:rsidR="00A545DA" w:rsidRPr="00AC6FFB">
        <w:rPr>
          <w:rStyle w:val="bold"/>
          <w:rFonts w:cstheme="minorHAnsi"/>
          <w:b/>
        </w:rPr>
        <w:t xml:space="preserve">– studia interdyscyplinarne </w:t>
      </w:r>
      <w:r w:rsidR="00A545DA" w:rsidRPr="00AC6FFB">
        <w:rPr>
          <w:rStyle w:val="bold"/>
          <w:rFonts w:cstheme="minorHAnsi"/>
        </w:rPr>
        <w:t>(stacjonarne studia II stopnia na Wydziale Prawa i Administracji oraz na Wydziale Zarządzania</w:t>
      </w:r>
      <w:r w:rsidR="00751090" w:rsidRPr="00AC6FFB">
        <w:rPr>
          <w:rStyle w:val="bold"/>
          <w:rFonts w:cstheme="minorHAnsi"/>
        </w:rPr>
        <w:t>)</w:t>
      </w:r>
      <w:r w:rsidR="00A545DA" w:rsidRPr="00AC6FFB">
        <w:rPr>
          <w:rStyle w:val="bold"/>
          <w:rFonts w:cstheme="minorHAnsi"/>
        </w:rPr>
        <w:t xml:space="preserve"> to kierunek </w:t>
      </w:r>
      <w:r w:rsidR="00420915" w:rsidRPr="00AC6FFB">
        <w:rPr>
          <w:rStyle w:val="bold"/>
          <w:rFonts w:cstheme="minorHAnsi"/>
        </w:rPr>
        <w:t>odpowiada</w:t>
      </w:r>
      <w:r w:rsidR="00A545DA" w:rsidRPr="00AC6FFB">
        <w:rPr>
          <w:rStyle w:val="bold"/>
          <w:rFonts w:cstheme="minorHAnsi"/>
        </w:rPr>
        <w:t>jący</w:t>
      </w:r>
      <w:r w:rsidR="00A31BA2" w:rsidRPr="00AC6FFB">
        <w:rPr>
          <w:rStyle w:val="bold"/>
          <w:rFonts w:cstheme="minorHAnsi"/>
        </w:rPr>
        <w:t xml:space="preserve"> na</w:t>
      </w:r>
      <w:r w:rsidR="00A31BA2" w:rsidRPr="00AC6FFB">
        <w:rPr>
          <w:rFonts w:eastAsia="Times New Roman" w:cstheme="minorHAnsi"/>
          <w:lang w:eastAsia="pl-PL"/>
        </w:rPr>
        <w:t xml:space="preserve"> ogromne zapotrzebowanie pracodawców na wysoko wykwalifikowanych specjalistów ds. ubezpieczeń we wszystkich działach gospodarki, m.in. takich jak służba zdrowia, oświata, administracja czy transport.</w:t>
      </w:r>
      <w:r w:rsidR="00420915" w:rsidRPr="00AC6FFB">
        <w:rPr>
          <w:rFonts w:eastAsia="Times New Roman" w:cstheme="minorHAnsi"/>
          <w:lang w:eastAsia="pl-PL"/>
        </w:rPr>
        <w:t xml:space="preserve"> </w:t>
      </w:r>
      <w:r w:rsidR="00215D9E" w:rsidRPr="00AC6FFB">
        <w:t>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74436A33" w14:textId="4AAB6413" w:rsidR="001B7BBF" w:rsidRPr="00AC6FFB" w:rsidRDefault="00A545DA" w:rsidP="00AC6FFB">
      <w:r w:rsidRPr="00AC6FFB">
        <w:rPr>
          <w:rStyle w:val="bold"/>
          <w:rFonts w:cstheme="minorHAnsi"/>
          <w:b/>
        </w:rPr>
        <w:t xml:space="preserve">- </w:t>
      </w:r>
      <w:proofErr w:type="spellStart"/>
      <w:r w:rsidRPr="00AC6FFB">
        <w:rPr>
          <w:rStyle w:val="bold"/>
          <w:rFonts w:cstheme="minorHAnsi"/>
          <w:b/>
        </w:rPr>
        <w:t>Telemedycyna</w:t>
      </w:r>
      <w:proofErr w:type="spellEnd"/>
      <w:r w:rsidR="00783E27" w:rsidRPr="00AC6FFB">
        <w:rPr>
          <w:rStyle w:val="bold"/>
          <w:rFonts w:cstheme="minorHAnsi"/>
          <w:b/>
        </w:rPr>
        <w:t xml:space="preserve"> i projekty w ochronie zdrowia </w:t>
      </w:r>
      <w:r w:rsidRPr="00AC6FFB">
        <w:rPr>
          <w:rStyle w:val="bold"/>
          <w:rFonts w:cstheme="minorHAnsi"/>
          <w:b/>
        </w:rPr>
        <w:t>(</w:t>
      </w:r>
      <w:proofErr w:type="spellStart"/>
      <w:r w:rsidRPr="00AC6FFB">
        <w:rPr>
          <w:rStyle w:val="bold"/>
          <w:rFonts w:cstheme="minorHAnsi"/>
          <w:b/>
        </w:rPr>
        <w:t>Health</w:t>
      </w:r>
      <w:proofErr w:type="spellEnd"/>
      <w:r w:rsidRPr="00AC6FFB">
        <w:rPr>
          <w:rStyle w:val="bold"/>
          <w:rFonts w:cstheme="minorHAnsi"/>
          <w:b/>
        </w:rPr>
        <w:t xml:space="preserve"> </w:t>
      </w:r>
      <w:proofErr w:type="spellStart"/>
      <w:r w:rsidRPr="00AC6FFB">
        <w:rPr>
          <w:rStyle w:val="bold"/>
          <w:rFonts w:cstheme="minorHAnsi"/>
          <w:b/>
        </w:rPr>
        <w:t>care</w:t>
      </w:r>
      <w:proofErr w:type="spellEnd"/>
      <w:r w:rsidRPr="00AC6FFB">
        <w:rPr>
          <w:rStyle w:val="bold"/>
          <w:rFonts w:cstheme="minorHAnsi"/>
          <w:b/>
        </w:rPr>
        <w:t xml:space="preserve"> </w:t>
      </w:r>
      <w:proofErr w:type="spellStart"/>
      <w:r w:rsidRPr="00AC6FFB">
        <w:rPr>
          <w:rStyle w:val="bold"/>
          <w:rFonts w:cstheme="minorHAnsi"/>
          <w:b/>
        </w:rPr>
        <w:t>technology</w:t>
      </w:r>
      <w:proofErr w:type="spellEnd"/>
      <w:r w:rsidRPr="00AC6FFB">
        <w:rPr>
          <w:rStyle w:val="bold"/>
          <w:rFonts w:cstheme="minorHAnsi"/>
          <w:b/>
        </w:rPr>
        <w:t>) to oferta studiów niestacjonarnych II stopnia</w:t>
      </w:r>
      <w:r w:rsidRPr="00AC6FFB">
        <w:rPr>
          <w:rStyle w:val="bold"/>
          <w:rFonts w:cstheme="minorHAnsi"/>
        </w:rPr>
        <w:t xml:space="preserve"> na Wydziale Ekonomicznym oraz Wydziale Prawa i Administracji</w:t>
      </w:r>
      <w:r w:rsidR="00783E27" w:rsidRPr="00AC6FFB">
        <w:rPr>
          <w:rStyle w:val="bold"/>
          <w:rFonts w:cstheme="minorHAnsi"/>
        </w:rPr>
        <w:t xml:space="preserve"> o profilu praktycznym</w:t>
      </w:r>
      <w:r w:rsidRPr="00AC6FFB">
        <w:rPr>
          <w:rStyle w:val="bold"/>
          <w:rFonts w:cstheme="minorHAnsi"/>
        </w:rPr>
        <w:t>. Jest t</w:t>
      </w:r>
      <w:r w:rsidRPr="00AC6FFB">
        <w:t>o nowoczesny, interdyscyplinarny kierunek o profilu praktycznym, stworzony w oparciu o wiedzę z zakresu ekonomii i finansów oraz nauk prawnych, który przygotowuje absolwentów do podjęcia pracy w przedsiębiorstwach, instytucjach lub innych organizacjach w sektorze prywatnym oraz publicznym w ramach obszaru ochrony zdrowia</w:t>
      </w:r>
      <w:r w:rsidR="00215D9E" w:rsidRPr="00AC6FFB">
        <w:t>.  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35BE7DBF" w14:textId="6EA34ECD" w:rsidR="001B7BBF" w:rsidRPr="00AC6FFB" w:rsidRDefault="001B7BBF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  <w:r w:rsidRPr="00AC6FFB">
        <w:rPr>
          <w:rStyle w:val="bold"/>
          <w:rFonts w:cstheme="minorHAnsi"/>
          <w:b/>
        </w:rPr>
        <w:lastRenderedPageBreak/>
        <w:t xml:space="preserve">- Geografia fizyczna z </w:t>
      </w:r>
      <w:proofErr w:type="spellStart"/>
      <w:r w:rsidRPr="00AC6FFB">
        <w:rPr>
          <w:rStyle w:val="bold"/>
          <w:rFonts w:cstheme="minorHAnsi"/>
          <w:b/>
        </w:rPr>
        <w:t>geoinformacją</w:t>
      </w:r>
      <w:proofErr w:type="spellEnd"/>
      <w:r w:rsidRPr="00AC6FFB">
        <w:rPr>
          <w:rStyle w:val="bold"/>
          <w:rFonts w:cstheme="minorHAnsi"/>
          <w:b/>
        </w:rPr>
        <w:t xml:space="preserve"> </w:t>
      </w:r>
      <w:r w:rsidR="00751090" w:rsidRPr="00AC6FFB">
        <w:rPr>
          <w:rStyle w:val="bold"/>
          <w:rFonts w:cstheme="minorHAnsi"/>
        </w:rPr>
        <w:t>(stacjonarne studia I</w:t>
      </w:r>
      <w:r w:rsidR="00521992" w:rsidRPr="00AC6FFB">
        <w:rPr>
          <w:rStyle w:val="bold"/>
          <w:rFonts w:cstheme="minorHAnsi"/>
        </w:rPr>
        <w:t>I</w:t>
      </w:r>
      <w:r w:rsidR="00751090" w:rsidRPr="00AC6FFB">
        <w:rPr>
          <w:rStyle w:val="bold"/>
          <w:rFonts w:cstheme="minorHAnsi"/>
        </w:rPr>
        <w:t xml:space="preserve"> stopnia na Wydziale Oceanografii i Geografii) </w:t>
      </w:r>
      <w:r w:rsidRPr="00AC6FFB">
        <w:rPr>
          <w:rStyle w:val="bold"/>
          <w:rFonts w:cstheme="minorHAnsi"/>
        </w:rPr>
        <w:t>przygotowują</w:t>
      </w:r>
      <w:r w:rsidR="00751090" w:rsidRPr="00AC6FFB">
        <w:rPr>
          <w:rStyle w:val="bold"/>
          <w:rFonts w:cstheme="minorHAnsi"/>
        </w:rPr>
        <w:t xml:space="preserve"> </w:t>
      </w:r>
      <w:r w:rsidRPr="00AC6FFB">
        <w:rPr>
          <w:rStyle w:val="bold"/>
          <w:rFonts w:cstheme="minorHAnsi"/>
        </w:rPr>
        <w:t xml:space="preserve">do pracy w instytucjach i firmach zajmujących się szeroko pojętym monitoringiem środowiska i zasobów naturalnych, adaptacją i </w:t>
      </w:r>
      <w:proofErr w:type="spellStart"/>
      <w:r w:rsidRPr="00AC6FFB">
        <w:rPr>
          <w:rStyle w:val="bold"/>
          <w:rFonts w:cstheme="minorHAnsi"/>
        </w:rPr>
        <w:t>mitygacją</w:t>
      </w:r>
      <w:proofErr w:type="spellEnd"/>
      <w:r w:rsidRPr="00AC6FFB">
        <w:rPr>
          <w:rStyle w:val="bold"/>
          <w:rFonts w:cstheme="minorHAnsi"/>
        </w:rPr>
        <w:t xml:space="preserve"> zmian klimatu, a także zarządzaniem kryzysowym, urzędach różnego szczebla oraz usługach komercyjnych zajmujących się przetwarzaniem i wizualizacją danych przestrzennych do różnych potrzeb. </w:t>
      </w:r>
    </w:p>
    <w:p w14:paraId="7FD7005F" w14:textId="77777777" w:rsidR="001B7BBF" w:rsidRPr="00AC6FFB" w:rsidRDefault="001B7BBF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</w:p>
    <w:p w14:paraId="587AB81E" w14:textId="2841F8EE" w:rsidR="001B7BBF" w:rsidRPr="00AC6FFB" w:rsidRDefault="001B7BBF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  <w:r w:rsidRPr="00AC6FFB">
        <w:rPr>
          <w:rStyle w:val="bold"/>
          <w:rFonts w:cstheme="minorHAnsi"/>
        </w:rPr>
        <w:t xml:space="preserve">- </w:t>
      </w:r>
      <w:r w:rsidRPr="00AC6FFB">
        <w:rPr>
          <w:rStyle w:val="bold"/>
          <w:rFonts w:cstheme="minorHAnsi"/>
          <w:b/>
        </w:rPr>
        <w:t>Geografia społeczno-ekonomiczna z elementami GIS</w:t>
      </w:r>
      <w:r w:rsidRPr="00AC6FFB">
        <w:rPr>
          <w:b/>
        </w:rPr>
        <w:t xml:space="preserve"> </w:t>
      </w:r>
      <w:r w:rsidR="00751090" w:rsidRPr="00AC6FFB">
        <w:t>(</w:t>
      </w:r>
      <w:r w:rsidR="00521992" w:rsidRPr="00AC6FFB">
        <w:rPr>
          <w:rStyle w:val="bold"/>
          <w:rFonts w:cstheme="minorHAnsi"/>
        </w:rPr>
        <w:t xml:space="preserve">stacjonarne studia II </w:t>
      </w:r>
      <w:r w:rsidR="00751090" w:rsidRPr="00AC6FFB">
        <w:rPr>
          <w:rStyle w:val="bold"/>
          <w:rFonts w:cstheme="minorHAnsi"/>
        </w:rPr>
        <w:t xml:space="preserve">stopnia na Wydziale Oceanografii i Geografii) </w:t>
      </w:r>
      <w:r w:rsidR="008F616A" w:rsidRPr="00AC6FFB">
        <w:rPr>
          <w:rStyle w:val="bold"/>
          <w:rFonts w:cstheme="minorHAnsi"/>
        </w:rPr>
        <w:t xml:space="preserve">przygotowują do pracy </w:t>
      </w:r>
      <w:r w:rsidRPr="00AC6FFB">
        <w:rPr>
          <w:rStyle w:val="bold"/>
          <w:rFonts w:cstheme="minorHAnsi"/>
        </w:rPr>
        <w:t>w instytucjach samorządowych odpowiedzialnych za planowanie strategiczne, rozwój gospodarczy i przestrzenny, instytucjach i jednostkach wykorzystujących geograficzne systemy informacyjne do celów zarządzania kryzysowego, obrony cywilnej oraz obrony narodowej, podmiotach świadczących komercyjne usługi z zakresu projektowania zagospodarowania przestrzennego, a także przedsiębiorstwach wykorzystujących geograficzne systemy informacyjne.</w:t>
      </w:r>
    </w:p>
    <w:p w14:paraId="254026C8" w14:textId="77777777" w:rsidR="001B7BBF" w:rsidRPr="00AC6FFB" w:rsidRDefault="001B7BBF" w:rsidP="00362D84">
      <w:pPr>
        <w:spacing w:after="0" w:line="240" w:lineRule="auto"/>
        <w:jc w:val="both"/>
        <w:rPr>
          <w:rStyle w:val="bold"/>
          <w:rFonts w:cstheme="minorHAnsi"/>
          <w:b/>
        </w:rPr>
      </w:pPr>
    </w:p>
    <w:p w14:paraId="2D83CB9D" w14:textId="20A2AA2C" w:rsidR="00F300ED" w:rsidRPr="00AC6FFB" w:rsidRDefault="001B7BBF" w:rsidP="00AC6FFB">
      <w:pPr>
        <w:rPr>
          <w:rStyle w:val="bold"/>
        </w:rPr>
      </w:pPr>
      <w:r w:rsidRPr="00AC6FFB">
        <w:rPr>
          <w:rStyle w:val="bold"/>
          <w:rFonts w:cstheme="minorHAnsi"/>
          <w:b/>
        </w:rPr>
        <w:t xml:space="preserve">- </w:t>
      </w:r>
      <w:proofErr w:type="spellStart"/>
      <w:r w:rsidR="00A545DA" w:rsidRPr="00AC6FFB">
        <w:rPr>
          <w:rStyle w:val="bold"/>
          <w:rFonts w:cstheme="minorHAnsi"/>
          <w:b/>
        </w:rPr>
        <w:t>Criminology</w:t>
      </w:r>
      <w:proofErr w:type="spellEnd"/>
      <w:r w:rsidR="00A545DA" w:rsidRPr="00AC6FFB">
        <w:rPr>
          <w:rStyle w:val="bold"/>
          <w:rFonts w:cstheme="minorHAnsi"/>
          <w:b/>
        </w:rPr>
        <w:t xml:space="preserve"> and </w:t>
      </w:r>
      <w:proofErr w:type="spellStart"/>
      <w:r w:rsidR="00A545DA" w:rsidRPr="00AC6FFB">
        <w:rPr>
          <w:rStyle w:val="bold"/>
          <w:rFonts w:cstheme="minorHAnsi"/>
          <w:b/>
        </w:rPr>
        <w:t>criminal</w:t>
      </w:r>
      <w:proofErr w:type="spellEnd"/>
      <w:r w:rsidR="00A545DA" w:rsidRPr="00AC6FFB">
        <w:rPr>
          <w:rStyle w:val="bold"/>
          <w:rFonts w:cstheme="minorHAnsi"/>
          <w:b/>
        </w:rPr>
        <w:t xml:space="preserve"> </w:t>
      </w:r>
      <w:proofErr w:type="spellStart"/>
      <w:r w:rsidR="00A545DA" w:rsidRPr="00AC6FFB">
        <w:rPr>
          <w:rStyle w:val="bold"/>
          <w:rFonts w:cstheme="minorHAnsi"/>
          <w:b/>
        </w:rPr>
        <w:t>justice</w:t>
      </w:r>
      <w:proofErr w:type="spellEnd"/>
      <w:r w:rsidR="00A545DA" w:rsidRPr="00AC6FFB">
        <w:rPr>
          <w:rStyle w:val="bold"/>
          <w:rFonts w:cstheme="minorHAnsi"/>
          <w:b/>
        </w:rPr>
        <w:t xml:space="preserve"> </w:t>
      </w:r>
      <w:r w:rsidR="00A545DA" w:rsidRPr="00AC6FFB">
        <w:rPr>
          <w:rStyle w:val="bold"/>
          <w:rFonts w:cstheme="minorHAnsi"/>
        </w:rPr>
        <w:t>(studia stacjonarne I stopnia na</w:t>
      </w:r>
      <w:r w:rsidR="00A545DA" w:rsidRPr="00AC6FFB">
        <w:rPr>
          <w:rStyle w:val="bold"/>
          <w:rFonts w:cstheme="minorHAnsi"/>
          <w:b/>
        </w:rPr>
        <w:t xml:space="preserve"> </w:t>
      </w:r>
      <w:r w:rsidR="00A545DA" w:rsidRPr="00AC6FFB">
        <w:rPr>
          <w:rStyle w:val="bold"/>
          <w:rFonts w:cstheme="minorHAnsi"/>
        </w:rPr>
        <w:t xml:space="preserve">Wydziale Prawa i Administracji) </w:t>
      </w:r>
      <w:r w:rsidR="00A545DA" w:rsidRPr="00AC6FFB">
        <w:rPr>
          <w:rStyle w:val="bold"/>
          <w:rFonts w:cstheme="minorHAnsi"/>
          <w:b/>
        </w:rPr>
        <w:t>to propozycja noweg</w:t>
      </w:r>
      <w:r w:rsidR="00751090" w:rsidRPr="00AC6FFB">
        <w:rPr>
          <w:rStyle w:val="bold"/>
          <w:rFonts w:cstheme="minorHAnsi"/>
          <w:b/>
        </w:rPr>
        <w:t xml:space="preserve">o kierunku w języku angielskim, </w:t>
      </w:r>
      <w:r w:rsidR="00751090" w:rsidRPr="00AC6FFB">
        <w:rPr>
          <w:rStyle w:val="bold"/>
          <w:rFonts w:cstheme="minorHAnsi"/>
        </w:rPr>
        <w:t xml:space="preserve">przygotowujące do </w:t>
      </w:r>
      <w:r w:rsidR="00751090" w:rsidRPr="00AC6FFB">
        <w:rPr>
          <w:rFonts w:eastAsia="Calibri" w:cstheme="minorHAnsi"/>
        </w:rPr>
        <w:t>pracy w szeroko pojętym wymiarze sprawiedliwości, sektorze ubezpieczeń, a także w organizacjach pozarządowych. </w:t>
      </w:r>
      <w:r w:rsidR="00751090" w:rsidRPr="00AC6FFB">
        <w:rPr>
          <w:rFonts w:cstheme="minorHAnsi"/>
        </w:rPr>
        <w:t>Uniwersalny charakter studiów pozwala wykorzystać nabytą wiedzę w każdym systemie prawnym.</w:t>
      </w:r>
      <w:r w:rsidR="005A0AFE" w:rsidRPr="00AC6FFB">
        <w:rPr>
          <w:rFonts w:cstheme="minorHAnsi"/>
        </w:rPr>
        <w:t xml:space="preserve"> </w:t>
      </w:r>
      <w:r w:rsidR="005A0AFE" w:rsidRPr="00AC6FFB">
        <w:t>Kierunek został objęty „</w:t>
      </w:r>
      <w:proofErr w:type="spellStart"/>
      <w:r w:rsidR="005A0AFE" w:rsidRPr="00AC6FFB">
        <w:t>PROgramem</w:t>
      </w:r>
      <w:proofErr w:type="spellEnd"/>
      <w:r w:rsidR="005A0AFE" w:rsidRPr="00AC6FFB">
        <w:t xml:space="preserve"> Rozwoju Uniwersytetu Gdańskiego (</w:t>
      </w:r>
      <w:proofErr w:type="spellStart"/>
      <w:r w:rsidR="005A0AFE" w:rsidRPr="00AC6FFB">
        <w:t>ProUG</w:t>
      </w:r>
      <w:proofErr w:type="spellEnd"/>
      <w:r w:rsidR="005A0AFE" w:rsidRPr="00AC6FFB">
        <w:t>)”.</w:t>
      </w:r>
    </w:p>
    <w:p w14:paraId="016A06CB" w14:textId="3F89D460" w:rsidR="008B36F2" w:rsidRPr="001B7BBF" w:rsidRDefault="001B7BBF" w:rsidP="00362D84">
      <w:pPr>
        <w:spacing w:after="0" w:line="240" w:lineRule="auto"/>
        <w:jc w:val="both"/>
        <w:rPr>
          <w:rFonts w:cstheme="minorHAnsi"/>
          <w:b/>
          <w:u w:val="single"/>
        </w:rPr>
      </w:pPr>
      <w:r w:rsidRPr="001B7BBF">
        <w:rPr>
          <w:rFonts w:cstheme="minorHAnsi"/>
          <w:b/>
          <w:u w:val="single"/>
        </w:rPr>
        <w:t>Terminy</w:t>
      </w:r>
      <w:r w:rsidR="00751090">
        <w:rPr>
          <w:rFonts w:cstheme="minorHAnsi"/>
          <w:b/>
          <w:u w:val="single"/>
        </w:rPr>
        <w:t xml:space="preserve"> rekrutacji</w:t>
      </w:r>
      <w:r w:rsidRPr="001B7BBF">
        <w:rPr>
          <w:rFonts w:cstheme="minorHAnsi"/>
          <w:b/>
          <w:u w:val="single"/>
        </w:rPr>
        <w:t>:</w:t>
      </w:r>
    </w:p>
    <w:p w14:paraId="0EB43E14" w14:textId="77777777" w:rsidR="001B7BBF" w:rsidRDefault="001B7BBF" w:rsidP="00362D84">
      <w:pPr>
        <w:spacing w:after="0" w:line="240" w:lineRule="auto"/>
        <w:jc w:val="both"/>
        <w:rPr>
          <w:rFonts w:cstheme="minorHAnsi"/>
        </w:rPr>
      </w:pPr>
    </w:p>
    <w:p w14:paraId="5B933E89" w14:textId="77777777" w:rsidR="002D738A" w:rsidRDefault="00BD73CC" w:rsidP="00362D84">
      <w:pPr>
        <w:spacing w:after="0" w:line="240" w:lineRule="auto"/>
        <w:jc w:val="both"/>
        <w:rPr>
          <w:rFonts w:cstheme="minorHAnsi"/>
        </w:rPr>
      </w:pPr>
      <w:r w:rsidRPr="00A206BB">
        <w:rPr>
          <w:rFonts w:cstheme="minorHAnsi"/>
        </w:rPr>
        <w:t>Internetowa Rejestracja Kandydatów na U</w:t>
      </w:r>
      <w:r w:rsidR="00EF34A2" w:rsidRPr="00A206BB">
        <w:rPr>
          <w:rFonts w:cstheme="minorHAnsi"/>
        </w:rPr>
        <w:t xml:space="preserve">niwersytet Gdański </w:t>
      </w:r>
      <w:r w:rsidRPr="00A206BB">
        <w:rPr>
          <w:rFonts w:cstheme="minorHAnsi"/>
        </w:rPr>
        <w:t>(irk.ug.edu.pl)</w:t>
      </w:r>
      <w:r w:rsidR="001D05F7" w:rsidRPr="00A206BB">
        <w:rPr>
          <w:rFonts w:cstheme="minorHAnsi"/>
        </w:rPr>
        <w:t xml:space="preserve"> zostanie uruchomiona </w:t>
      </w:r>
      <w:r w:rsidR="001D05F7" w:rsidRPr="00A206BB">
        <w:rPr>
          <w:rFonts w:cstheme="minorHAnsi"/>
          <w:b/>
        </w:rPr>
        <w:t>17 czerwca 2019</w:t>
      </w:r>
      <w:r w:rsidRPr="00A206BB">
        <w:rPr>
          <w:rFonts w:cstheme="minorHAnsi"/>
          <w:b/>
        </w:rPr>
        <w:t xml:space="preserve"> </w:t>
      </w:r>
      <w:r w:rsidRPr="00A206BB">
        <w:rPr>
          <w:rFonts w:cstheme="minorHAnsi"/>
        </w:rPr>
        <w:t>r.</w:t>
      </w:r>
      <w:r w:rsidRPr="00A206BB">
        <w:rPr>
          <w:rFonts w:cstheme="minorHAnsi"/>
          <w:b/>
        </w:rPr>
        <w:t xml:space="preserve"> - </w:t>
      </w:r>
      <w:r w:rsidR="001D05F7" w:rsidRPr="00A206BB">
        <w:rPr>
          <w:rFonts w:cstheme="minorHAnsi"/>
        </w:rPr>
        <w:t>od tego dnia możliwa będzie rejestracja na wszystkie kierunki</w:t>
      </w:r>
      <w:r w:rsidRPr="00A206BB">
        <w:rPr>
          <w:rFonts w:cstheme="minorHAnsi"/>
        </w:rPr>
        <w:t xml:space="preserve"> studiów</w:t>
      </w:r>
      <w:r w:rsidR="001D05F7" w:rsidRPr="00A206BB">
        <w:rPr>
          <w:rFonts w:cstheme="minorHAnsi"/>
        </w:rPr>
        <w:t>.</w:t>
      </w:r>
      <w:r w:rsidR="00002D99" w:rsidRPr="00A206BB">
        <w:rPr>
          <w:rFonts w:cstheme="minorHAnsi"/>
        </w:rPr>
        <w:t xml:space="preserve"> Każdy kierunek ma wyznaczony termin </w:t>
      </w:r>
      <w:r w:rsidR="00002D99" w:rsidRPr="00A206BB">
        <w:rPr>
          <w:rFonts w:cstheme="minorHAnsi"/>
          <w:u w:val="single"/>
        </w:rPr>
        <w:t>końca rejestracji</w:t>
      </w:r>
      <w:r w:rsidR="00002D99" w:rsidRPr="00A206BB">
        <w:rPr>
          <w:rFonts w:cstheme="minorHAnsi"/>
        </w:rPr>
        <w:t xml:space="preserve">, </w:t>
      </w:r>
      <w:r w:rsidR="00954685" w:rsidRPr="00A206BB">
        <w:rPr>
          <w:rFonts w:cstheme="minorHAnsi"/>
        </w:rPr>
        <w:t xml:space="preserve">trzeba </w:t>
      </w:r>
      <w:r w:rsidR="00002D99" w:rsidRPr="00A206BB">
        <w:rPr>
          <w:rFonts w:cstheme="minorHAnsi"/>
        </w:rPr>
        <w:t xml:space="preserve">zatem zapoznać się z terminami </w:t>
      </w:r>
      <w:r w:rsidR="00B809EB" w:rsidRPr="00A206BB">
        <w:rPr>
          <w:rFonts w:cstheme="minorHAnsi"/>
        </w:rPr>
        <w:t>zapisów</w:t>
      </w:r>
      <w:r w:rsidR="00002D99" w:rsidRPr="00A206BB">
        <w:rPr>
          <w:rFonts w:cstheme="minorHAnsi"/>
        </w:rPr>
        <w:t xml:space="preserve"> na stronie</w:t>
      </w:r>
      <w:r w:rsidR="00E31964" w:rsidRPr="00A206BB">
        <w:rPr>
          <w:rFonts w:cstheme="minorHAnsi"/>
        </w:rPr>
        <w:t xml:space="preserve"> </w:t>
      </w:r>
      <w:r w:rsidR="00954685" w:rsidRPr="00A206BB">
        <w:rPr>
          <w:rFonts w:cstheme="minorHAnsi"/>
        </w:rPr>
        <w:t xml:space="preserve">UG dedykowanej rekrutacji na studia. </w:t>
      </w:r>
    </w:p>
    <w:p w14:paraId="3AD2EEBB" w14:textId="77777777" w:rsidR="00F300ED" w:rsidRPr="00A206BB" w:rsidRDefault="00F300ED" w:rsidP="00362D84">
      <w:pPr>
        <w:spacing w:after="0" w:line="240" w:lineRule="auto"/>
        <w:jc w:val="both"/>
        <w:rPr>
          <w:rFonts w:cstheme="minorHAnsi"/>
        </w:rPr>
      </w:pPr>
    </w:p>
    <w:p w14:paraId="491D3C86" w14:textId="77777777" w:rsidR="002D738A" w:rsidRPr="001B7BBF" w:rsidRDefault="002D738A" w:rsidP="00362D84">
      <w:pPr>
        <w:spacing w:after="0" w:line="240" w:lineRule="auto"/>
        <w:jc w:val="both"/>
        <w:rPr>
          <w:rFonts w:cstheme="minorHAnsi"/>
          <w:b/>
          <w:u w:val="single"/>
        </w:rPr>
      </w:pPr>
      <w:r w:rsidRPr="001B7BBF">
        <w:rPr>
          <w:rFonts w:cstheme="minorHAnsi"/>
          <w:b/>
          <w:u w:val="single"/>
        </w:rPr>
        <w:t>Gdzie szukać informacji</w:t>
      </w:r>
    </w:p>
    <w:p w14:paraId="01A7AA30" w14:textId="77777777" w:rsidR="008B36F2" w:rsidRDefault="008B36F2" w:rsidP="00362D84">
      <w:pPr>
        <w:spacing w:after="0" w:line="240" w:lineRule="auto"/>
        <w:jc w:val="both"/>
        <w:rPr>
          <w:rFonts w:cstheme="minorHAnsi"/>
        </w:rPr>
      </w:pPr>
    </w:p>
    <w:p w14:paraId="1838AE2F" w14:textId="77777777" w:rsidR="002D738A" w:rsidRPr="00A206BB" w:rsidRDefault="002D738A" w:rsidP="00362D84">
      <w:pPr>
        <w:spacing w:after="0" w:line="240" w:lineRule="auto"/>
        <w:jc w:val="both"/>
        <w:rPr>
          <w:rFonts w:cstheme="minorHAnsi"/>
        </w:rPr>
      </w:pPr>
      <w:r w:rsidRPr="00A206BB">
        <w:rPr>
          <w:rFonts w:cstheme="minorHAnsi"/>
        </w:rPr>
        <w:t xml:space="preserve">Wszystkie informacje oraz zasady rekrutacji znajdują się na stronie internetowej UG:  </w:t>
      </w:r>
    </w:p>
    <w:p w14:paraId="517F0423" w14:textId="77777777" w:rsidR="002D738A" w:rsidRPr="00A206BB" w:rsidRDefault="00C93647" w:rsidP="00362D84">
      <w:pPr>
        <w:spacing w:after="0" w:line="240" w:lineRule="auto"/>
        <w:jc w:val="both"/>
        <w:rPr>
          <w:rFonts w:cstheme="minorHAnsi"/>
          <w:b/>
          <w:u w:val="single"/>
        </w:rPr>
      </w:pPr>
      <w:hyperlink r:id="rId9" w:history="1">
        <w:r w:rsidR="002D738A" w:rsidRPr="00A206BB">
          <w:rPr>
            <w:rStyle w:val="Hipercze"/>
            <w:rFonts w:cstheme="minorHAnsi"/>
            <w:b/>
          </w:rPr>
          <w:t>http://ug.edu.pl/rekrutacja</w:t>
        </w:r>
      </w:hyperlink>
    </w:p>
    <w:p w14:paraId="10CE8780" w14:textId="77777777" w:rsidR="008B36F2" w:rsidRDefault="008B36F2" w:rsidP="00362D84">
      <w:pPr>
        <w:spacing w:after="0" w:line="240" w:lineRule="auto"/>
        <w:rPr>
          <w:rFonts w:cstheme="minorHAnsi"/>
          <w:bCs/>
        </w:rPr>
      </w:pPr>
    </w:p>
    <w:p w14:paraId="5E30EDF3" w14:textId="77777777" w:rsidR="002D738A" w:rsidRPr="00A206BB" w:rsidRDefault="002D738A" w:rsidP="00362D84">
      <w:pPr>
        <w:spacing w:after="0" w:line="240" w:lineRule="auto"/>
        <w:rPr>
          <w:rFonts w:cstheme="minorHAnsi"/>
          <w:bCs/>
        </w:rPr>
      </w:pPr>
      <w:r w:rsidRPr="00A206BB">
        <w:rPr>
          <w:rFonts w:cstheme="minorHAnsi"/>
          <w:bCs/>
        </w:rPr>
        <w:t xml:space="preserve">Informacji na temat zasad rekrutacji udziela Biuro Rekrutacji UG: </w:t>
      </w:r>
    </w:p>
    <w:p w14:paraId="162562D0" w14:textId="206BF882" w:rsidR="00A616A0" w:rsidRDefault="002D738A" w:rsidP="00362D84">
      <w:pPr>
        <w:spacing w:after="0" w:line="240" w:lineRule="auto"/>
        <w:rPr>
          <w:rFonts w:cstheme="minorHAnsi"/>
          <w:bCs/>
        </w:rPr>
      </w:pPr>
      <w:r w:rsidRPr="00A206BB">
        <w:rPr>
          <w:rFonts w:cstheme="minorHAnsi"/>
          <w:bCs/>
        </w:rPr>
        <w:t xml:space="preserve">ul. Bażyńskiego 8, pok. 228-230, 80-309 Gdańsk </w:t>
      </w:r>
      <w:r w:rsidRPr="00A206BB">
        <w:rPr>
          <w:rFonts w:cstheme="minorHAnsi"/>
          <w:bCs/>
        </w:rPr>
        <w:br/>
      </w:r>
      <w:r w:rsidRPr="00A206BB">
        <w:rPr>
          <w:rStyle w:val="Pogrubienie"/>
          <w:rFonts w:cstheme="minorHAnsi"/>
          <w:b w:val="0"/>
          <w:bCs w:val="0"/>
        </w:rPr>
        <w:t xml:space="preserve">telefony: </w:t>
      </w:r>
      <w:r w:rsidRPr="00A206BB">
        <w:rPr>
          <w:rFonts w:cstheme="minorHAnsi"/>
          <w:bCs/>
        </w:rPr>
        <w:t xml:space="preserve">(0-58) 52 32 326, 52 32 328, </w:t>
      </w:r>
      <w:r w:rsidRPr="00A206BB">
        <w:rPr>
          <w:rFonts w:cstheme="minorHAnsi"/>
          <w:bCs/>
        </w:rPr>
        <w:br/>
        <w:t>52 32 332, 5</w:t>
      </w:r>
      <w:r w:rsidR="001E7604">
        <w:rPr>
          <w:rFonts w:cstheme="minorHAnsi"/>
          <w:bCs/>
        </w:rPr>
        <w:t>2 32 3</w:t>
      </w:r>
      <w:r w:rsidRPr="00A206BB">
        <w:rPr>
          <w:rFonts w:cstheme="minorHAnsi"/>
          <w:bCs/>
        </w:rPr>
        <w:t>1</w:t>
      </w:r>
      <w:r w:rsidR="001E7604">
        <w:rPr>
          <w:rFonts w:cstheme="minorHAnsi"/>
          <w:bCs/>
        </w:rPr>
        <w:t>2</w:t>
      </w:r>
      <w:r w:rsidRPr="00A206BB">
        <w:rPr>
          <w:rFonts w:cstheme="minorHAnsi"/>
          <w:bCs/>
        </w:rPr>
        <w:t xml:space="preserve">, 52 32 532 </w:t>
      </w:r>
      <w:r w:rsidRPr="00A206BB">
        <w:rPr>
          <w:rFonts w:cstheme="minorHAnsi"/>
          <w:bCs/>
        </w:rPr>
        <w:br/>
      </w:r>
      <w:r w:rsidRPr="00A206BB">
        <w:rPr>
          <w:rStyle w:val="Pogrubienie"/>
          <w:rFonts w:cstheme="minorHAnsi"/>
          <w:b w:val="0"/>
          <w:bCs w:val="0"/>
        </w:rPr>
        <w:t>e-mail:</w:t>
      </w:r>
      <w:r w:rsidRPr="00A206BB">
        <w:rPr>
          <w:rFonts w:cstheme="minorHAnsi"/>
          <w:bCs/>
        </w:rPr>
        <w:t xml:space="preserve"> </w:t>
      </w:r>
      <w:hyperlink r:id="rId10" w:history="1">
        <w:r w:rsidRPr="00A206BB">
          <w:rPr>
            <w:rStyle w:val="Hipercze"/>
            <w:rFonts w:cstheme="minorHAnsi"/>
            <w:bCs/>
          </w:rPr>
          <w:t>rekrutacja@ug.edu.pl</w:t>
        </w:r>
      </w:hyperlink>
      <w:r w:rsidRPr="00A206BB">
        <w:rPr>
          <w:rFonts w:cstheme="minorHAnsi"/>
          <w:bCs/>
        </w:rPr>
        <w:t xml:space="preserve"> </w:t>
      </w:r>
    </w:p>
    <w:p w14:paraId="1B333F1F" w14:textId="40DC6A69" w:rsidR="005B7341" w:rsidRPr="005B7341" w:rsidRDefault="005B7341" w:rsidP="00362D84">
      <w:pPr>
        <w:spacing w:after="0" w:line="240" w:lineRule="auto"/>
        <w:jc w:val="both"/>
        <w:rPr>
          <w:rStyle w:val="bold"/>
          <w:i/>
          <w:sz w:val="20"/>
          <w:szCs w:val="20"/>
        </w:rPr>
      </w:pPr>
    </w:p>
    <w:sectPr w:rsidR="005B7341" w:rsidRPr="005B7341" w:rsidSect="002E1F30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650E" w14:textId="77777777" w:rsidR="00EC68B7" w:rsidRDefault="00EC68B7" w:rsidP="00D53400">
      <w:pPr>
        <w:spacing w:after="0" w:line="240" w:lineRule="auto"/>
      </w:pPr>
      <w:r>
        <w:separator/>
      </w:r>
    </w:p>
  </w:endnote>
  <w:endnote w:type="continuationSeparator" w:id="0">
    <w:p w14:paraId="2BA01268" w14:textId="77777777" w:rsidR="00EC68B7" w:rsidRDefault="00EC68B7" w:rsidP="00D5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ADCE" w14:textId="77777777" w:rsidR="00EC68B7" w:rsidRDefault="00EC6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629C" w14:textId="77777777" w:rsidR="00EC68B7" w:rsidRDefault="00EC68B7" w:rsidP="00D53400">
      <w:pPr>
        <w:spacing w:after="0" w:line="240" w:lineRule="auto"/>
      </w:pPr>
      <w:r>
        <w:separator/>
      </w:r>
    </w:p>
  </w:footnote>
  <w:footnote w:type="continuationSeparator" w:id="0">
    <w:p w14:paraId="5E266EED" w14:textId="77777777" w:rsidR="00EC68B7" w:rsidRDefault="00EC68B7" w:rsidP="00D5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745"/>
    <w:multiLevelType w:val="hybridMultilevel"/>
    <w:tmpl w:val="901E342E"/>
    <w:lvl w:ilvl="0" w:tplc="E2BE2C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B7A55"/>
    <w:multiLevelType w:val="hybridMultilevel"/>
    <w:tmpl w:val="AC68BD38"/>
    <w:lvl w:ilvl="0" w:tplc="9106193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1E4"/>
    <w:multiLevelType w:val="hybridMultilevel"/>
    <w:tmpl w:val="0902D91C"/>
    <w:lvl w:ilvl="0" w:tplc="8542A21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02217"/>
    <w:multiLevelType w:val="hybridMultilevel"/>
    <w:tmpl w:val="6CB00A9A"/>
    <w:lvl w:ilvl="0" w:tplc="9106193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3DA"/>
    <w:multiLevelType w:val="hybridMultilevel"/>
    <w:tmpl w:val="EEBC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976"/>
    <w:multiLevelType w:val="hybridMultilevel"/>
    <w:tmpl w:val="E438D37C"/>
    <w:lvl w:ilvl="0" w:tplc="D238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30"/>
    <w:multiLevelType w:val="hybridMultilevel"/>
    <w:tmpl w:val="0E0A043E"/>
    <w:lvl w:ilvl="0" w:tplc="06D2F4E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EB58AD"/>
    <w:multiLevelType w:val="hybridMultilevel"/>
    <w:tmpl w:val="C4AA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43B57"/>
    <w:multiLevelType w:val="hybridMultilevel"/>
    <w:tmpl w:val="F91E9998"/>
    <w:lvl w:ilvl="0" w:tplc="028AD59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9758FF"/>
    <w:multiLevelType w:val="hybridMultilevel"/>
    <w:tmpl w:val="A9BAD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D1"/>
    <w:rsid w:val="00002D99"/>
    <w:rsid w:val="00044928"/>
    <w:rsid w:val="000943E6"/>
    <w:rsid w:val="000D129C"/>
    <w:rsid w:val="00113C5B"/>
    <w:rsid w:val="00121AC3"/>
    <w:rsid w:val="00134F87"/>
    <w:rsid w:val="00140BBB"/>
    <w:rsid w:val="001659A0"/>
    <w:rsid w:val="001841C9"/>
    <w:rsid w:val="001B7BBF"/>
    <w:rsid w:val="001D05F7"/>
    <w:rsid w:val="001E7604"/>
    <w:rsid w:val="002002F0"/>
    <w:rsid w:val="0021256A"/>
    <w:rsid w:val="00215D9E"/>
    <w:rsid w:val="00242ED5"/>
    <w:rsid w:val="00254917"/>
    <w:rsid w:val="00256912"/>
    <w:rsid w:val="00281605"/>
    <w:rsid w:val="00290EE8"/>
    <w:rsid w:val="002A1099"/>
    <w:rsid w:val="002C351B"/>
    <w:rsid w:val="002D6818"/>
    <w:rsid w:val="002D738A"/>
    <w:rsid w:val="002E1F30"/>
    <w:rsid w:val="00300744"/>
    <w:rsid w:val="00301A93"/>
    <w:rsid w:val="00345C42"/>
    <w:rsid w:val="003553FD"/>
    <w:rsid w:val="00362D84"/>
    <w:rsid w:val="00370FA3"/>
    <w:rsid w:val="003E2105"/>
    <w:rsid w:val="004176A1"/>
    <w:rsid w:val="00420915"/>
    <w:rsid w:val="0043595B"/>
    <w:rsid w:val="004366BA"/>
    <w:rsid w:val="0045400E"/>
    <w:rsid w:val="0046255A"/>
    <w:rsid w:val="004659C5"/>
    <w:rsid w:val="004762CB"/>
    <w:rsid w:val="00482659"/>
    <w:rsid w:val="004A54FD"/>
    <w:rsid w:val="004B2C1C"/>
    <w:rsid w:val="004B2FD7"/>
    <w:rsid w:val="004F0238"/>
    <w:rsid w:val="004F398E"/>
    <w:rsid w:val="00514C4A"/>
    <w:rsid w:val="00516B3A"/>
    <w:rsid w:val="00521992"/>
    <w:rsid w:val="00545CC1"/>
    <w:rsid w:val="00575EB7"/>
    <w:rsid w:val="00576765"/>
    <w:rsid w:val="0058741B"/>
    <w:rsid w:val="0059195F"/>
    <w:rsid w:val="00592659"/>
    <w:rsid w:val="005A0603"/>
    <w:rsid w:val="005A0AFE"/>
    <w:rsid w:val="005B5393"/>
    <w:rsid w:val="005B7341"/>
    <w:rsid w:val="005C5B10"/>
    <w:rsid w:val="005C69B9"/>
    <w:rsid w:val="006163EF"/>
    <w:rsid w:val="00631EC4"/>
    <w:rsid w:val="00636BC0"/>
    <w:rsid w:val="00640CBE"/>
    <w:rsid w:val="00640DB1"/>
    <w:rsid w:val="006419B1"/>
    <w:rsid w:val="0066245C"/>
    <w:rsid w:val="0066329F"/>
    <w:rsid w:val="0067538E"/>
    <w:rsid w:val="00682FE6"/>
    <w:rsid w:val="006A123C"/>
    <w:rsid w:val="006A3593"/>
    <w:rsid w:val="006C3753"/>
    <w:rsid w:val="006C5621"/>
    <w:rsid w:val="006C7DF5"/>
    <w:rsid w:val="006E3B9C"/>
    <w:rsid w:val="006E47B7"/>
    <w:rsid w:val="0071346E"/>
    <w:rsid w:val="0072417F"/>
    <w:rsid w:val="00734E3F"/>
    <w:rsid w:val="0074220E"/>
    <w:rsid w:val="00751090"/>
    <w:rsid w:val="007644F3"/>
    <w:rsid w:val="00772A06"/>
    <w:rsid w:val="00772C64"/>
    <w:rsid w:val="00783E27"/>
    <w:rsid w:val="00793217"/>
    <w:rsid w:val="00793833"/>
    <w:rsid w:val="007976C7"/>
    <w:rsid w:val="007E29A1"/>
    <w:rsid w:val="007E3366"/>
    <w:rsid w:val="00802467"/>
    <w:rsid w:val="008025F3"/>
    <w:rsid w:val="00813CB7"/>
    <w:rsid w:val="00843627"/>
    <w:rsid w:val="00856142"/>
    <w:rsid w:val="00887AC3"/>
    <w:rsid w:val="008B36F2"/>
    <w:rsid w:val="008F616A"/>
    <w:rsid w:val="00904774"/>
    <w:rsid w:val="00904FA4"/>
    <w:rsid w:val="00954685"/>
    <w:rsid w:val="009730B2"/>
    <w:rsid w:val="00987845"/>
    <w:rsid w:val="0099125F"/>
    <w:rsid w:val="009D2192"/>
    <w:rsid w:val="009F709B"/>
    <w:rsid w:val="00A115BD"/>
    <w:rsid w:val="00A206BB"/>
    <w:rsid w:val="00A2448D"/>
    <w:rsid w:val="00A2455F"/>
    <w:rsid w:val="00A314A7"/>
    <w:rsid w:val="00A31BA2"/>
    <w:rsid w:val="00A32819"/>
    <w:rsid w:val="00A362EF"/>
    <w:rsid w:val="00A4084F"/>
    <w:rsid w:val="00A545DA"/>
    <w:rsid w:val="00A563A5"/>
    <w:rsid w:val="00A616A0"/>
    <w:rsid w:val="00A910D1"/>
    <w:rsid w:val="00A92A78"/>
    <w:rsid w:val="00AC6FFB"/>
    <w:rsid w:val="00AE79A3"/>
    <w:rsid w:val="00B4385C"/>
    <w:rsid w:val="00B6059D"/>
    <w:rsid w:val="00B61AE1"/>
    <w:rsid w:val="00B809EB"/>
    <w:rsid w:val="00BB2AFD"/>
    <w:rsid w:val="00BD73CC"/>
    <w:rsid w:val="00BE1DD3"/>
    <w:rsid w:val="00BE3007"/>
    <w:rsid w:val="00C21774"/>
    <w:rsid w:val="00C36F86"/>
    <w:rsid w:val="00C43296"/>
    <w:rsid w:val="00C506F6"/>
    <w:rsid w:val="00C56F14"/>
    <w:rsid w:val="00C7428B"/>
    <w:rsid w:val="00C87F5D"/>
    <w:rsid w:val="00C91FF9"/>
    <w:rsid w:val="00C93647"/>
    <w:rsid w:val="00CB2CA7"/>
    <w:rsid w:val="00CC3ADB"/>
    <w:rsid w:val="00CD0452"/>
    <w:rsid w:val="00CD661A"/>
    <w:rsid w:val="00D155DC"/>
    <w:rsid w:val="00D2227A"/>
    <w:rsid w:val="00D27232"/>
    <w:rsid w:val="00D47793"/>
    <w:rsid w:val="00D53400"/>
    <w:rsid w:val="00D77CBC"/>
    <w:rsid w:val="00DA5FE2"/>
    <w:rsid w:val="00DB020C"/>
    <w:rsid w:val="00DB13AD"/>
    <w:rsid w:val="00DB2132"/>
    <w:rsid w:val="00DB2FEB"/>
    <w:rsid w:val="00DE19D9"/>
    <w:rsid w:val="00E05CD1"/>
    <w:rsid w:val="00E06510"/>
    <w:rsid w:val="00E13D81"/>
    <w:rsid w:val="00E26685"/>
    <w:rsid w:val="00E31964"/>
    <w:rsid w:val="00E51C6A"/>
    <w:rsid w:val="00E6420B"/>
    <w:rsid w:val="00E72CDB"/>
    <w:rsid w:val="00EA7552"/>
    <w:rsid w:val="00EB1F85"/>
    <w:rsid w:val="00EC68B7"/>
    <w:rsid w:val="00EF18FE"/>
    <w:rsid w:val="00EF34A2"/>
    <w:rsid w:val="00F0434B"/>
    <w:rsid w:val="00F10D8A"/>
    <w:rsid w:val="00F11991"/>
    <w:rsid w:val="00F14E59"/>
    <w:rsid w:val="00F259C6"/>
    <w:rsid w:val="00F300ED"/>
    <w:rsid w:val="00F302F9"/>
    <w:rsid w:val="00F3432D"/>
    <w:rsid w:val="00F34F73"/>
    <w:rsid w:val="00F549C2"/>
    <w:rsid w:val="00F80FCE"/>
    <w:rsid w:val="00F824AE"/>
    <w:rsid w:val="00F942E4"/>
    <w:rsid w:val="00FB5D3C"/>
    <w:rsid w:val="00FD763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5156"/>
  <w15:docId w15:val="{53992EA2-E6DE-461C-85DD-7F006D34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6F6"/>
    <w:pPr>
      <w:ind w:left="720"/>
      <w:contextualSpacing/>
    </w:pPr>
  </w:style>
  <w:style w:type="character" w:customStyle="1" w:styleId="bold">
    <w:name w:val="bold"/>
    <w:basedOn w:val="Domylnaczcionkaakapitu"/>
    <w:rsid w:val="00FB5D3C"/>
  </w:style>
  <w:style w:type="paragraph" w:styleId="Nagwek">
    <w:name w:val="header"/>
    <w:basedOn w:val="Normalny"/>
    <w:link w:val="NagwekZnak"/>
    <w:uiPriority w:val="99"/>
    <w:unhideWhenUsed/>
    <w:rsid w:val="00D5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00"/>
  </w:style>
  <w:style w:type="paragraph" w:styleId="Stopka">
    <w:name w:val="footer"/>
    <w:basedOn w:val="Normalny"/>
    <w:link w:val="StopkaZnak"/>
    <w:uiPriority w:val="99"/>
    <w:unhideWhenUsed/>
    <w:rsid w:val="00D5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00"/>
  </w:style>
  <w:style w:type="character" w:styleId="Hipercze">
    <w:name w:val="Hyperlink"/>
    <w:uiPriority w:val="99"/>
    <w:unhideWhenUsed/>
    <w:rsid w:val="002D738A"/>
    <w:rPr>
      <w:color w:val="0000FF"/>
      <w:u w:val="single"/>
    </w:rPr>
  </w:style>
  <w:style w:type="character" w:styleId="Pogrubienie">
    <w:name w:val="Strong"/>
    <w:uiPriority w:val="22"/>
    <w:qFormat/>
    <w:rsid w:val="002D738A"/>
    <w:rPr>
      <w:b/>
      <w:bCs/>
    </w:rPr>
  </w:style>
  <w:style w:type="paragraph" w:styleId="NormalnyWeb">
    <w:name w:val="Normal (Web)"/>
    <w:basedOn w:val="Normalny"/>
    <w:uiPriority w:val="99"/>
    <w:unhideWhenUsed/>
    <w:rsid w:val="00D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841C9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sa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krutacja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edu.pl/rekrut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FB88C60E</Template>
  <TotalTime>95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Ziomkowska</dc:creator>
  <cp:lastModifiedBy>Monika Rogo</cp:lastModifiedBy>
  <cp:revision>11</cp:revision>
  <cp:lastPrinted>2019-03-28T07:35:00Z</cp:lastPrinted>
  <dcterms:created xsi:type="dcterms:W3CDTF">2019-03-29T11:21:00Z</dcterms:created>
  <dcterms:modified xsi:type="dcterms:W3CDTF">2019-06-14T08:22:00Z</dcterms:modified>
</cp:coreProperties>
</file>