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80-309 Gdańsk</w:t>
      </w:r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tel.: (58) 523 25 84</w:t>
      </w:r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</w:rPr>
        <w:t>tel. kom. 725 991 088</w:t>
      </w:r>
    </w:p>
    <w:p w:rsidR="00435C6B" w:rsidRPr="00435C6B" w:rsidRDefault="00435C6B" w:rsidP="00435C6B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435C6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435C6B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prasa@ug.edu.pl</w:t>
        </w:r>
      </w:hyperlink>
    </w:p>
    <w:p w:rsidR="00435C6B" w:rsidRPr="00435C6B" w:rsidRDefault="00435C6B" w:rsidP="00435C6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5" w:history="1">
        <w:r w:rsidRPr="00435C6B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35C6B">
        <w:rPr>
          <w:rFonts w:asciiTheme="minorHAnsi" w:hAnsiTheme="minorHAnsi" w:cstheme="minorHAnsi"/>
          <w:sz w:val="22"/>
          <w:szCs w:val="22"/>
          <w:lang w:val="en-US"/>
        </w:rPr>
        <w:t xml:space="preserve">Gdańsk 2 </w:t>
      </w:r>
      <w:proofErr w:type="spellStart"/>
      <w:r w:rsidRPr="00435C6B">
        <w:rPr>
          <w:rFonts w:asciiTheme="minorHAnsi" w:hAnsiTheme="minorHAnsi" w:cstheme="minorHAnsi"/>
          <w:sz w:val="22"/>
          <w:szCs w:val="22"/>
          <w:lang w:val="en-US"/>
        </w:rPr>
        <w:t>kwietnia</w:t>
      </w:r>
      <w:proofErr w:type="spellEnd"/>
      <w:r w:rsidRPr="00435C6B">
        <w:rPr>
          <w:rFonts w:asciiTheme="minorHAnsi" w:hAnsiTheme="minorHAnsi" w:cstheme="minorHAnsi"/>
          <w:sz w:val="22"/>
          <w:szCs w:val="22"/>
          <w:lang w:val="en-US"/>
        </w:rPr>
        <w:t xml:space="preserve"> 2019</w:t>
      </w: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35C6B" w:rsidRPr="00435C6B" w:rsidRDefault="00435C6B" w:rsidP="00435C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435C6B">
        <w:rPr>
          <w:rFonts w:asciiTheme="minorHAnsi" w:hAnsiTheme="minorHAnsi" w:cstheme="minorHAnsi"/>
          <w:b/>
          <w:sz w:val="22"/>
          <w:szCs w:val="22"/>
          <w:lang w:val="en-US"/>
        </w:rPr>
        <w:t>Komunikat</w:t>
      </w:r>
      <w:proofErr w:type="spellEnd"/>
      <w:r w:rsidRPr="00435C6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435C6B">
        <w:rPr>
          <w:rFonts w:asciiTheme="minorHAnsi" w:hAnsiTheme="minorHAnsi" w:cstheme="minorHAnsi"/>
          <w:b/>
          <w:sz w:val="22"/>
          <w:szCs w:val="22"/>
          <w:lang w:val="en-US"/>
        </w:rPr>
        <w:t>prasowy</w:t>
      </w:r>
      <w:proofErr w:type="spellEnd"/>
    </w:p>
    <w:p w:rsidR="00435C6B" w:rsidRPr="00435C6B" w:rsidRDefault="00435C6B" w:rsidP="00435C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35C6B" w:rsidRPr="00435C6B" w:rsidRDefault="00435C6B" w:rsidP="00435C6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C6B">
        <w:rPr>
          <w:rFonts w:asciiTheme="minorHAnsi" w:hAnsiTheme="minorHAnsi" w:cstheme="minorHAnsi"/>
          <w:b/>
          <w:sz w:val="22"/>
          <w:szCs w:val="22"/>
        </w:rPr>
        <w:t>Stanowisko Senatu Uniwersytetu Gdańskiego w sprawie protestu nauczycieli</w:t>
      </w: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C6B">
        <w:rPr>
          <w:rFonts w:asciiTheme="minorHAnsi" w:hAnsiTheme="minorHAnsi" w:cstheme="minorHAnsi"/>
          <w:sz w:val="22"/>
          <w:szCs w:val="22"/>
        </w:rPr>
        <w:t>Senat Uniwersytetu Gdańskiego wyraził swoje stanowisko w sprawie protestu nauczycieli i podjął w tej kwestii uchwałę.</w:t>
      </w: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35C6B" w:rsidRPr="00FC5BF5" w:rsidRDefault="00435C6B" w:rsidP="00435C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C5BF5">
        <w:rPr>
          <w:rFonts w:asciiTheme="minorHAnsi" w:hAnsiTheme="minorHAnsi" w:cstheme="minorHAnsi"/>
          <w:b/>
          <w:sz w:val="22"/>
          <w:szCs w:val="22"/>
        </w:rPr>
        <w:t>Treść uchwały 24/19 Senatu Uniwersytetu Gdańskiego z dnia 29 marca 2019 roku:</w:t>
      </w:r>
    </w:p>
    <w:p w:rsidR="00435C6B" w:rsidRPr="00FC5BF5" w:rsidRDefault="00435C6B" w:rsidP="00435C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35C6B" w:rsidRPr="00FC5BF5" w:rsidRDefault="00435C6B" w:rsidP="00435C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C5BF5">
        <w:rPr>
          <w:rFonts w:asciiTheme="minorHAnsi" w:hAnsiTheme="minorHAnsi" w:cstheme="minorHAnsi"/>
          <w:b/>
          <w:sz w:val="22"/>
          <w:szCs w:val="22"/>
        </w:rPr>
        <w:t>„Senat Uniwersytetu Gdańskiego wyraża zrozumienie dla protestu nauczycieli. Sytuacja systemu edukacji w Polsce wywołuje nasze głębokie zaniep</w:t>
      </w:r>
      <w:r w:rsidR="00FC5BF5">
        <w:rPr>
          <w:rFonts w:asciiTheme="minorHAnsi" w:hAnsiTheme="minorHAnsi" w:cstheme="minorHAnsi"/>
          <w:b/>
          <w:sz w:val="22"/>
          <w:szCs w:val="22"/>
        </w:rPr>
        <w:t>okojenie. Apelujemy o współpracę</w:t>
      </w:r>
      <w:r w:rsidRPr="00FC5BF5">
        <w:rPr>
          <w:rFonts w:asciiTheme="minorHAnsi" w:hAnsiTheme="minorHAnsi" w:cstheme="minorHAnsi"/>
          <w:b/>
          <w:sz w:val="22"/>
          <w:szCs w:val="22"/>
        </w:rPr>
        <w:t xml:space="preserve"> wszystkich stron w celu rozwiązania problemów oświaty”.</w:t>
      </w:r>
    </w:p>
    <w:p w:rsidR="00435C6B" w:rsidRPr="00FC5BF5" w:rsidRDefault="00435C6B" w:rsidP="00435C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C6B">
        <w:rPr>
          <w:rFonts w:asciiTheme="minorHAnsi" w:hAnsiTheme="minorHAnsi" w:cstheme="minorHAnsi"/>
          <w:sz w:val="22"/>
          <w:szCs w:val="22"/>
        </w:rPr>
        <w:t xml:space="preserve">Uchwała dostępna jest na stronie internetowej UG pod linkiem: </w:t>
      </w:r>
    </w:p>
    <w:p w:rsid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435C6B">
          <w:rPr>
            <w:rStyle w:val="Hipercze"/>
            <w:rFonts w:asciiTheme="minorHAnsi" w:hAnsiTheme="minorHAnsi" w:cstheme="minorHAnsi"/>
            <w:sz w:val="22"/>
            <w:szCs w:val="22"/>
          </w:rPr>
          <w:t>https://bip.ug.edu.pl/akty_normatywne/87150/uchwala_nr_2419_senatu_uniwersytetu_gdanskiego_z_dnia_29_marca_2019_roku_stanowisko_senatu</w:t>
        </w:r>
      </w:hyperlink>
      <w:r w:rsidRPr="00435C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Treść uchwały została przekazana Pani Annie Zalewskiej Minister Edukacji Narodowej</w:t>
      </w:r>
      <w:r w:rsidR="00FC5BF5">
        <w:rPr>
          <w:rFonts w:asciiTheme="minorHAnsi" w:hAnsiTheme="minorHAnsi" w:cstheme="minorHAnsi"/>
          <w:sz w:val="22"/>
          <w:szCs w:val="22"/>
        </w:rPr>
        <w:t>.</w:t>
      </w:r>
    </w:p>
    <w:p w:rsidR="00FC5BF5" w:rsidRDefault="00FC5BF5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5BF5" w:rsidRPr="00435C6B" w:rsidRDefault="00FC5BF5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przekazuję skan uchwały. </w:t>
      </w: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35C6B" w:rsidRPr="00435C6B" w:rsidRDefault="00435C6B" w:rsidP="00435C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435C6B" w:rsidRPr="0043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6B"/>
    <w:rsid w:val="00435C6B"/>
    <w:rsid w:val="00D82DCC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B2CC"/>
  <w15:chartTrackingRefBased/>
  <w15:docId w15:val="{5CEFF514-8BA1-47A5-97DB-025441A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3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g.edu.pl/akty_normatywne/87150/uchwala_nr_2419_senatu_uniwersytetu_gdanskiego_z_dnia_29_marca_2019_roku_stanowisko_senatu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1</cp:revision>
  <dcterms:created xsi:type="dcterms:W3CDTF">2019-04-02T10:46:00Z</dcterms:created>
  <dcterms:modified xsi:type="dcterms:W3CDTF">2019-04-02T10:57:00Z</dcterms:modified>
</cp:coreProperties>
</file>