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67E31">
        <w:rPr>
          <w:rFonts w:asciiTheme="minorHAnsi" w:hAnsiTheme="minorHAnsi" w:cstheme="minorHAnsi"/>
          <w:sz w:val="20"/>
          <w:szCs w:val="20"/>
        </w:rPr>
        <w:t xml:space="preserve">dr Beata Czechowska-Derkacz </w:t>
      </w:r>
      <w:r w:rsidRPr="00267E31">
        <w:rPr>
          <w:rFonts w:asciiTheme="minorHAnsi" w:hAnsiTheme="minorHAnsi" w:cstheme="minorHAnsi"/>
          <w:sz w:val="20"/>
          <w:szCs w:val="20"/>
        </w:rPr>
        <w:br/>
        <w:t xml:space="preserve">rzecznik prasowy Uniwersytetu Gdańskiego </w:t>
      </w:r>
      <w:r w:rsidRPr="00267E31">
        <w:rPr>
          <w:rFonts w:asciiTheme="minorHAnsi" w:hAnsiTheme="minorHAnsi" w:cstheme="minorHAnsi"/>
          <w:sz w:val="20"/>
          <w:szCs w:val="20"/>
        </w:rPr>
        <w:br/>
        <w:t xml:space="preserve">ul. Bażyńskiego 8 </w:t>
      </w:r>
      <w:r w:rsidRPr="00267E31">
        <w:rPr>
          <w:rFonts w:asciiTheme="minorHAnsi" w:hAnsiTheme="minorHAnsi" w:cstheme="minorHAnsi"/>
          <w:sz w:val="20"/>
          <w:szCs w:val="20"/>
        </w:rPr>
        <w:br/>
        <w:t xml:space="preserve">80-309 Gdańsk-Oliwa </w:t>
      </w:r>
      <w:r w:rsidRPr="00267E31">
        <w:rPr>
          <w:rFonts w:asciiTheme="minorHAnsi" w:hAnsiTheme="minorHAnsi" w:cstheme="minorHAnsi"/>
          <w:sz w:val="20"/>
          <w:szCs w:val="20"/>
        </w:rPr>
        <w:br/>
        <w:t>tel. (+58) 523 25 84</w:t>
      </w:r>
      <w:r w:rsidRPr="00267E31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5" w:history="1">
        <w:r w:rsidRPr="00267E31">
          <w:rPr>
            <w:rStyle w:val="Hipercze"/>
            <w:rFonts w:asciiTheme="minorHAnsi" w:hAnsiTheme="minorHAnsi" w:cstheme="minorHAnsi"/>
            <w:sz w:val="20"/>
            <w:szCs w:val="20"/>
          </w:rPr>
          <w:t>prasa@ug.edu.pl</w:t>
        </w:r>
      </w:hyperlink>
      <w:r w:rsidRPr="00267E31">
        <w:rPr>
          <w:rFonts w:asciiTheme="minorHAnsi" w:hAnsiTheme="minorHAnsi" w:cstheme="minorHAnsi"/>
          <w:sz w:val="20"/>
          <w:szCs w:val="20"/>
        </w:rPr>
        <w:br/>
      </w:r>
      <w:hyperlink r:id="rId6" w:history="1">
        <w:r w:rsidRPr="00267E31">
          <w:rPr>
            <w:rStyle w:val="Hipercze"/>
            <w:rFonts w:asciiTheme="minorHAnsi" w:hAnsiTheme="minorHAnsi" w:cstheme="minorHAnsi"/>
            <w:sz w:val="20"/>
            <w:szCs w:val="20"/>
          </w:rPr>
          <w:t>http://www.ug.edu.pl</w:t>
        </w:r>
      </w:hyperlink>
    </w:p>
    <w:p w:rsidR="006314E9" w:rsidRPr="00267E31" w:rsidRDefault="006314E9" w:rsidP="006314E9">
      <w:pPr>
        <w:pStyle w:val="ox-4640597f11-msonormal"/>
        <w:spacing w:before="0" w:beforeAutospacing="0" w:after="0" w:afterAutospacing="0"/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sz w:val="22"/>
          <w:szCs w:val="22"/>
        </w:rPr>
        <w:t>4 marca 2019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67E31">
        <w:rPr>
          <w:rFonts w:asciiTheme="minorHAnsi" w:hAnsiTheme="minorHAnsi" w:cstheme="minorHAnsi"/>
          <w:b/>
        </w:rPr>
        <w:t>Informacja prasowa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67E31">
        <w:rPr>
          <w:rFonts w:asciiTheme="minorHAnsi" w:hAnsiTheme="minorHAnsi" w:cstheme="minorHAnsi"/>
          <w:b/>
        </w:rPr>
        <w:t>Lepsza jakość powietrza dzięki naukowcom z Wydziału Chemii Uniwersytetu Gdańskiego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67E31">
        <w:rPr>
          <w:rFonts w:asciiTheme="minorHAnsi" w:hAnsiTheme="minorHAnsi" w:cstheme="minorHAnsi"/>
          <w:b/>
        </w:rPr>
        <w:t>ECO FRESH II - wynalazek zespołu naukowców z Wydziału Chemii UG, PHU Dytrych z Łodzi oraz Instytutu Biopolimerów i Włókien Chemicznych.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67E31">
        <w:rPr>
          <w:rFonts w:asciiTheme="minorHAnsi" w:hAnsiTheme="minorHAnsi" w:cstheme="minorHAnsi"/>
          <w:b/>
          <w:sz w:val="22"/>
          <w:szCs w:val="22"/>
        </w:rPr>
        <w:t xml:space="preserve">Wynalazcy nowoczesnego urządzenia ECO FRESH II do oczyszczania powietrza zostali obsypani nagrodami. Zdobyli cztery nagrody na Międzynarodowych Targach Wynalazczości w Bangkoku (Tajlandia) i trzy kolejne na Międzynarodowych Targach Technologicznych w Malezji. ECO FRESH II jest efektem współpracy zespołu prof. Adriany 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</w:rPr>
        <w:t>Zaleskiej-Medynskiej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</w:rPr>
        <w:t xml:space="preserve"> z Katedry Technologii Środowiska Wydziału Chemii Uniwersytetu Gdańskiego z firmą PHU Dytrych z Łodzi oraz Instytutem Biopolimerów i Włókien Chemicznych z Łodzi..  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67E31">
        <w:rPr>
          <w:rFonts w:asciiTheme="minorHAnsi" w:hAnsiTheme="minorHAnsi" w:cstheme="minorHAnsi"/>
          <w:sz w:val="22"/>
          <w:szCs w:val="22"/>
        </w:rPr>
        <w:t>Zespół wynalazców ECO FRESH II to</w:t>
      </w:r>
      <w:r w:rsidRPr="00267E31">
        <w:rPr>
          <w:rFonts w:asciiTheme="minorHAnsi" w:hAnsiTheme="minorHAnsi" w:cstheme="minorHAnsi"/>
          <w:b/>
          <w:sz w:val="22"/>
          <w:szCs w:val="22"/>
        </w:rPr>
        <w:t xml:space="preserve"> prof.</w:t>
      </w:r>
      <w:r w:rsidRPr="00267E31">
        <w:rPr>
          <w:rFonts w:asciiTheme="minorHAnsi" w:hAnsiTheme="minorHAnsi" w:cstheme="minorHAnsi"/>
          <w:sz w:val="22"/>
          <w:szCs w:val="22"/>
        </w:rPr>
        <w:t xml:space="preserve"> </w:t>
      </w:r>
      <w:r w:rsidRPr="00267E31">
        <w:rPr>
          <w:rFonts w:asciiTheme="minorHAnsi" w:hAnsiTheme="minorHAnsi" w:cstheme="minorHAnsi"/>
          <w:b/>
          <w:sz w:val="22"/>
          <w:szCs w:val="22"/>
        </w:rPr>
        <w:t>Adriana Zaleska-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</w:rPr>
        <w:t>Medynska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</w:rPr>
        <w:t xml:space="preserve"> z Wydziału Chemii Uniwersytetu Gdańskiego</w:t>
      </w:r>
      <w:r w:rsidRPr="00267E31">
        <w:rPr>
          <w:rFonts w:asciiTheme="minorHAnsi" w:hAnsiTheme="minorHAnsi" w:cstheme="minorHAnsi"/>
          <w:sz w:val="22"/>
          <w:szCs w:val="22"/>
        </w:rPr>
        <w:t xml:space="preserve">, </w:t>
      </w:r>
      <w:r w:rsidRPr="00267E31">
        <w:rPr>
          <w:rFonts w:asciiTheme="minorHAnsi" w:hAnsiTheme="minorHAnsi" w:cstheme="minorHAnsi"/>
          <w:b/>
          <w:sz w:val="22"/>
          <w:szCs w:val="22"/>
        </w:rPr>
        <w:t>Witold Dytrych z PHU Dytrych w Łodzi</w:t>
      </w:r>
      <w:r w:rsidRPr="00267E31">
        <w:rPr>
          <w:rFonts w:asciiTheme="minorHAnsi" w:hAnsiTheme="minorHAnsi" w:cstheme="minorHAnsi"/>
          <w:sz w:val="22"/>
          <w:szCs w:val="22"/>
        </w:rPr>
        <w:t xml:space="preserve">, a także </w:t>
      </w:r>
      <w:r w:rsidRPr="00267E31">
        <w:rPr>
          <w:rFonts w:asciiTheme="minorHAnsi" w:hAnsiTheme="minorHAnsi" w:cstheme="minorHAnsi"/>
          <w:b/>
          <w:sz w:val="22"/>
          <w:szCs w:val="22"/>
        </w:rPr>
        <w:t>Katarzyna Wrześniewska-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</w:rPr>
        <w:t>Tosik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</w:rPr>
        <w:t xml:space="preserve">, Tomasz Mik oraz Tomasz Kowalewski z Instytutu Biopolimerów i Włókien Chemicznych w Łodzi. 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b/>
          <w:sz w:val="22"/>
          <w:szCs w:val="22"/>
        </w:rPr>
        <w:t>ECO FRESH II</w:t>
      </w:r>
      <w:r w:rsidRPr="00267E31">
        <w:rPr>
          <w:rFonts w:asciiTheme="minorHAnsi" w:hAnsiTheme="minorHAnsi" w:cstheme="minorHAnsi"/>
          <w:sz w:val="22"/>
          <w:szCs w:val="22"/>
        </w:rPr>
        <w:t xml:space="preserve"> to nowoczesne urządzeniem do efektywnego usuwania z powietrza niebezpiecznych dla zdrowia lotnych związków organicznych (m.in. wielopierścieniowych związków aromatycznych) oparów tłuszczu,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NOx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>, SO</w:t>
      </w:r>
      <w:r w:rsidRPr="00267E3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67E31">
        <w:rPr>
          <w:rFonts w:asciiTheme="minorHAnsi" w:hAnsiTheme="minorHAnsi" w:cstheme="minorHAnsi"/>
          <w:sz w:val="22"/>
          <w:szCs w:val="22"/>
        </w:rPr>
        <w:t>, H</w:t>
      </w:r>
      <w:r w:rsidRPr="00267E3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67E31">
        <w:rPr>
          <w:rFonts w:asciiTheme="minorHAnsi" w:hAnsiTheme="minorHAnsi" w:cstheme="minorHAnsi"/>
          <w:sz w:val="22"/>
          <w:szCs w:val="22"/>
        </w:rPr>
        <w:t>S oraz szkodliwych mikroorganizmów (bakterie, wirusy, grzyby, pleśnie). Urządzenie zostało zaprojektowane z myślą o poprawie jakości powietrza w lokalach  gastronomicznych. Jego główną funkcją jest m.in. uniemożliwienie przedostawania się z kuchni (szczególnie z tzw. kuchni otwartych) nieprzyjemnych zapachów, oparów tłuszczu oraz szkodliwych związków powstających w wyniku procesów spalania, smażenia i grillowania.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sz w:val="22"/>
          <w:szCs w:val="22"/>
        </w:rPr>
        <w:t xml:space="preserve">ECO FRESH II zostało docenione na Międzynarodowych Targach Wynalazczości International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Intellectual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Property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Invention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and Technology Exposition (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IPITEx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>) w Bangkoku (Tajlandia) i otrzymało aż cztery nagrody. To szczególne wyróżnienie, gdyż jest to jedno z najważniejszych wydarzeń, na których prezentowane są innowacyjne wynalazki na arenie międzynarodowej. Przyznane na odbywających się w dniach 2-6 lutego 2019 Międzynarodowych Targach Wynalazczości w Bangkoku nagrody to:</w:t>
      </w:r>
    </w:p>
    <w:p w:rsidR="006314E9" w:rsidRPr="00267E31" w:rsidRDefault="006314E9" w:rsidP="006314E9">
      <w:pPr>
        <w:pStyle w:val="ox-4640597f11-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314E9" w:rsidRPr="00267E31" w:rsidRDefault="006314E9" w:rsidP="006314E9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Złoty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Medal</w:t>
      </w:r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GB"/>
        </w:rPr>
        <w:t>przyznany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GB"/>
        </w:rPr>
        <w:t>przez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>National Research Council of Thailand</w:t>
      </w:r>
    </w:p>
    <w:p w:rsidR="006314E9" w:rsidRPr="00267E31" w:rsidRDefault="006314E9" w:rsidP="006314E9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Nagrodę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Specjalną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GB"/>
        </w:rPr>
        <w:t>przyznaną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GB"/>
        </w:rPr>
        <w:t>przez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 xml:space="preserve">Indonesian Invention and Innovation Promotion </w:t>
      </w:r>
      <w:proofErr w:type="spellStart"/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>Assosiation</w:t>
      </w:r>
      <w:proofErr w:type="spellEnd"/>
    </w:p>
    <w:p w:rsidR="006314E9" w:rsidRPr="00267E31" w:rsidRDefault="006314E9" w:rsidP="006314E9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Wyróżnienie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od </w:t>
      </w:r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 xml:space="preserve">Manila Young Investors </w:t>
      </w:r>
      <w:proofErr w:type="spellStart"/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>Assosiation</w:t>
      </w:r>
      <w:proofErr w:type="spellEnd"/>
    </w:p>
    <w:p w:rsidR="006314E9" w:rsidRPr="00267E31" w:rsidRDefault="006314E9" w:rsidP="006314E9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Nagrodę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>Specjalną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GB"/>
        </w:rPr>
        <w:t>od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 WIPA</w:t>
      </w:r>
      <w:r w:rsidRPr="00267E3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267E31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267E31">
        <w:rPr>
          <w:rFonts w:asciiTheme="minorHAnsi" w:hAnsiTheme="minorHAnsi" w:cstheme="minorHAnsi"/>
          <w:i/>
          <w:sz w:val="22"/>
          <w:szCs w:val="22"/>
          <w:lang w:val="en-GB"/>
        </w:rPr>
        <w:t>World Invention Intellectual Property Associations</w:t>
      </w:r>
      <w:r w:rsidRPr="00267E31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</w:p>
    <w:p w:rsidR="006314E9" w:rsidRPr="00267E31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6314E9" w:rsidRPr="00267E31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sz w:val="22"/>
          <w:szCs w:val="22"/>
        </w:rPr>
        <w:lastRenderedPageBreak/>
        <w:t xml:space="preserve">Kolejne nagrody wynalazcy zdobyli na Międzynarodowych Targach Technologicznych w Malezji –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Malaysia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Technology Expo (MTE) 2019, które odbyły się w dniach 21-23 lutego 2019 w Kuala Lumpur: </w:t>
      </w:r>
    </w:p>
    <w:p w:rsidR="006314E9" w:rsidRPr="00267E31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314E9" w:rsidRPr="00267E31" w:rsidRDefault="006314E9" w:rsidP="006314E9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b/>
          <w:sz w:val="22"/>
          <w:szCs w:val="22"/>
        </w:rPr>
        <w:t xml:space="preserve">Nagrodę Specjalną 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</w:rPr>
        <w:t>Croatia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7E31">
        <w:rPr>
          <w:rFonts w:asciiTheme="minorHAnsi" w:hAnsiTheme="minorHAnsi" w:cstheme="minorHAnsi"/>
          <w:b/>
          <w:sz w:val="22"/>
          <w:szCs w:val="22"/>
        </w:rPr>
        <w:t>Innova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– CROATIA INNOVA SPECIAL AWARD, przyznaną przez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Croatia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INOVA- BUDI UZOR, krajową wystawę wynalazków technicznych w Chorwacji</w:t>
      </w:r>
    </w:p>
    <w:p w:rsidR="006314E9" w:rsidRPr="00267E31" w:rsidRDefault="006314E9" w:rsidP="006314E9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b/>
          <w:sz w:val="22"/>
          <w:szCs w:val="22"/>
        </w:rPr>
        <w:t>Nagrodę Specjalną Malezyjskiego Stowarzyszenie Kreatywności i Innowacyjności</w:t>
      </w:r>
      <w:r w:rsidRPr="00267E31">
        <w:rPr>
          <w:rFonts w:asciiTheme="minorHAnsi" w:hAnsiTheme="minorHAnsi" w:cstheme="minorHAnsi"/>
          <w:sz w:val="22"/>
          <w:szCs w:val="22"/>
        </w:rPr>
        <w:t xml:space="preserve">  </w:t>
      </w:r>
      <w:r w:rsidRPr="00267E31">
        <w:rPr>
          <w:rFonts w:asciiTheme="minorHAnsi" w:hAnsiTheme="minorHAnsi" w:cstheme="minorHAnsi"/>
          <w:b/>
          <w:sz w:val="22"/>
          <w:szCs w:val="22"/>
        </w:rPr>
        <w:t>MACRI</w:t>
      </w:r>
      <w:r w:rsidRPr="00267E31">
        <w:rPr>
          <w:rFonts w:asciiTheme="minorHAnsi" w:hAnsiTheme="minorHAnsi" w:cstheme="minorHAnsi"/>
          <w:sz w:val="22"/>
          <w:szCs w:val="22"/>
        </w:rPr>
        <w:t xml:space="preserve"> – MACRI SPECIAL AWARD (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Malaysian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Associotion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Creativity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>)</w:t>
      </w:r>
    </w:p>
    <w:p w:rsidR="006314E9" w:rsidRPr="00267E31" w:rsidRDefault="006314E9" w:rsidP="006314E9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67E31">
        <w:rPr>
          <w:rFonts w:asciiTheme="minorHAnsi" w:hAnsiTheme="minorHAnsi" w:cstheme="minorHAnsi"/>
          <w:b/>
          <w:sz w:val="22"/>
          <w:szCs w:val="22"/>
          <w:lang w:val="en-US"/>
        </w:rPr>
        <w:t>Złoty</w:t>
      </w:r>
      <w:proofErr w:type="spellEnd"/>
      <w:r w:rsidRPr="00267E3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Medal</w:t>
      </w:r>
      <w:r w:rsidRPr="00267E31">
        <w:rPr>
          <w:rFonts w:asciiTheme="minorHAnsi" w:hAnsiTheme="minorHAnsi" w:cstheme="minorHAnsi"/>
          <w:sz w:val="22"/>
          <w:szCs w:val="22"/>
          <w:lang w:val="en-US"/>
        </w:rPr>
        <w:t xml:space="preserve"> – SPECIAL GOLD MEDAL,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US"/>
        </w:rPr>
        <w:t>przyznany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67E31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267E31">
        <w:rPr>
          <w:rFonts w:asciiTheme="minorHAnsi" w:hAnsiTheme="minorHAnsi" w:cstheme="minorHAnsi"/>
          <w:sz w:val="22"/>
          <w:szCs w:val="22"/>
          <w:lang w:val="en-US"/>
        </w:rPr>
        <w:t xml:space="preserve"> Highly Innovative Unique Foundation (HIUF) in Kingdom of Saudi Arabia</w:t>
      </w:r>
    </w:p>
    <w:p w:rsidR="006314E9" w:rsidRPr="00267E31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6314E9" w:rsidRPr="006314E9" w:rsidRDefault="006314E9" w:rsidP="006314E9">
      <w:pPr>
        <w:spacing w:after="0"/>
      </w:pPr>
      <w:r w:rsidRPr="006314E9">
        <w:rPr>
          <w:rFonts w:cstheme="minorHAnsi"/>
        </w:rPr>
        <w:t>Poza urządzeniami do oczyszczania i dezynfekcji powietrza w pomieszczeniach zamkniętych, takich jak restauracje, przedszkola czy szpitale,</w:t>
      </w:r>
      <w:r w:rsidRPr="006314E9">
        <w:rPr>
          <w:rFonts w:cstheme="minorHAnsi"/>
          <w:b/>
        </w:rPr>
        <w:t xml:space="preserve"> grupa badawcza z Katedry Technologii Środowiska Wydziału Chemii Uniwersytetu Gdańskiego we współpracy z PHU Dytrych projektuje instalacje do oczyszczania powietrza w aglomeracjach miejskich, w obiektach gospodarki ściekowej i w urządzeniach do klimatyzacji samochodowej</w:t>
      </w:r>
      <w:r w:rsidRPr="00267E31">
        <w:rPr>
          <w:rFonts w:cstheme="minorHAnsi"/>
        </w:rPr>
        <w:t xml:space="preserve">. Prototypowe </w:t>
      </w:r>
      <w:r w:rsidRPr="006314E9">
        <w:rPr>
          <w:rFonts w:cstheme="minorHAnsi"/>
          <w:b/>
        </w:rPr>
        <w:t>urządzenie do oczyszczania powietrza w aglomeracjach miejskich, które stanie na kampusie UG jeszcze w tym roku</w:t>
      </w:r>
      <w:r w:rsidRPr="00267E31">
        <w:rPr>
          <w:rFonts w:cstheme="minorHAnsi"/>
        </w:rPr>
        <w:t xml:space="preserve"> oraz </w:t>
      </w:r>
      <w:r>
        <w:rPr>
          <w:rFonts w:cstheme="minorHAnsi"/>
        </w:rPr>
        <w:t>proto</w:t>
      </w:r>
      <w:r w:rsidRPr="00267E31">
        <w:rPr>
          <w:rFonts w:cstheme="minorHAnsi"/>
        </w:rPr>
        <w:t>typowe urządzenie do dezodoryzacji te</w:t>
      </w:r>
      <w:r>
        <w:rPr>
          <w:rFonts w:cstheme="minorHAnsi"/>
        </w:rPr>
        <w:t>stowane w gminie Szemud powstają dzię</w:t>
      </w:r>
      <w:r w:rsidRPr="00267E31">
        <w:rPr>
          <w:rFonts w:cstheme="minorHAnsi"/>
        </w:rPr>
        <w:t>ki dofinansowaniu przez Wojewódzki</w:t>
      </w:r>
      <w:r w:rsidRPr="00267E31">
        <w:t xml:space="preserve"> Fundusz Ochrony Środowiska i Gospodarki Wodnej w Gdańsku.</w:t>
      </w:r>
    </w:p>
    <w:p w:rsidR="006314E9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82DCC" w:rsidRPr="006314E9" w:rsidRDefault="006314E9" w:rsidP="006314E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7E31">
        <w:rPr>
          <w:rFonts w:asciiTheme="minorHAnsi" w:hAnsiTheme="minorHAnsi" w:cstheme="minorHAnsi"/>
          <w:sz w:val="22"/>
          <w:szCs w:val="22"/>
        </w:rPr>
        <w:t xml:space="preserve">Jeden z projektów zespołu badawczego z Katedry Technologii Środowiska Wydziału Chemii UG został wsparty dofinansowaniem </w:t>
      </w:r>
      <w:r w:rsidRPr="00267E31">
        <w:rPr>
          <w:rFonts w:asciiTheme="minorHAnsi" w:hAnsiTheme="minorHAnsi" w:cstheme="minorHAnsi"/>
          <w:b/>
          <w:sz w:val="22"/>
          <w:szCs w:val="22"/>
        </w:rPr>
        <w:t>Centrum Transferu Technologii Uniwersytetu Gdańskiego</w:t>
      </w:r>
      <w:r w:rsidRPr="00267E31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Pr="00267E31">
        <w:rPr>
          <w:rFonts w:asciiTheme="minorHAnsi" w:hAnsiTheme="minorHAnsi" w:cstheme="minorHAnsi"/>
          <w:b/>
          <w:sz w:val="22"/>
          <w:szCs w:val="22"/>
        </w:rPr>
        <w:t>Inkubator Innowacyjności+</w:t>
      </w:r>
      <w:r w:rsidRPr="00267E31">
        <w:rPr>
          <w:rFonts w:asciiTheme="minorHAnsi" w:hAnsiTheme="minorHAnsi" w:cstheme="minorHAnsi"/>
          <w:sz w:val="22"/>
          <w:szCs w:val="22"/>
        </w:rPr>
        <w:t xml:space="preserve">, którego celem jest wsparcie prac przedwdrożeniowych i wzmocnienie współpracy środowiska naukowego z przedstawicielami biznesu. Projekt realizowany jest w Konsorcjum w składzie: Uniwersytet Gdański, Politechnika Gdańska, Gdański Uniwersytet Medyczny oraz spółka celowa PG – </w:t>
      </w:r>
      <w:proofErr w:type="spellStart"/>
      <w:r w:rsidRPr="00267E31">
        <w:rPr>
          <w:rFonts w:asciiTheme="minorHAnsi" w:hAnsiTheme="minorHAnsi" w:cstheme="minorHAnsi"/>
          <w:sz w:val="22"/>
          <w:szCs w:val="22"/>
        </w:rPr>
        <w:t>Excento</w:t>
      </w:r>
      <w:proofErr w:type="spellEnd"/>
      <w:r w:rsidRPr="00267E31">
        <w:rPr>
          <w:rFonts w:asciiTheme="minorHAnsi" w:hAnsiTheme="minorHAnsi" w:cstheme="minorHAnsi"/>
          <w:sz w:val="22"/>
          <w:szCs w:val="22"/>
        </w:rPr>
        <w:t xml:space="preserve"> Sp. z o.o.</w:t>
      </w:r>
      <w:bookmarkEnd w:id="0"/>
    </w:p>
    <w:sectPr w:rsidR="00D82DCC" w:rsidRPr="0063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BB"/>
    <w:multiLevelType w:val="hybridMultilevel"/>
    <w:tmpl w:val="7FF086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69170B"/>
    <w:multiLevelType w:val="hybridMultilevel"/>
    <w:tmpl w:val="7EA8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9"/>
    <w:rsid w:val="006314E9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294"/>
  <w15:chartTrackingRefBased/>
  <w15:docId w15:val="{C71F2185-AB33-4151-AD81-5167F56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4640597f11-msonormal">
    <w:name w:val="ox-4640597f11-msonormal"/>
    <w:basedOn w:val="Normalny"/>
    <w:rsid w:val="00631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1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1</cp:revision>
  <dcterms:created xsi:type="dcterms:W3CDTF">2019-03-04T09:53:00Z</dcterms:created>
  <dcterms:modified xsi:type="dcterms:W3CDTF">2019-03-04T09:56:00Z</dcterms:modified>
</cp:coreProperties>
</file>