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6605" w14:textId="6752C0A5" w:rsidR="003304BE" w:rsidRPr="00F85D76" w:rsidRDefault="009719C6" w:rsidP="00F85D76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F85D76">
        <w:rPr>
          <w:rFonts w:asciiTheme="minorHAnsi" w:hAnsiTheme="minorHAnsi" w:cstheme="minorHAnsi"/>
          <w:noProof/>
        </w:rPr>
        <w:drawing>
          <wp:inline distT="0" distB="0" distL="0" distR="0" wp14:anchorId="74D6DDE3" wp14:editId="02F1C507">
            <wp:extent cx="1971675" cy="1061671"/>
            <wp:effectExtent l="0" t="0" r="0" b="5715"/>
            <wp:docPr id="3" name="Obraz 3" descr="Narodowa Agencja Wymiany Akademickiej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a Agencja Wymiany Akademickiej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01" cy="10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D76">
        <w:rPr>
          <w:rFonts w:asciiTheme="minorHAnsi" w:eastAsia="Calibri" w:hAnsiTheme="minorHAnsi" w:cstheme="minorHAnsi"/>
          <w:noProof/>
          <w:color w:val="000000"/>
        </w:rPr>
        <w:t xml:space="preserve">  </w:t>
      </w:r>
      <w:r w:rsidRPr="00F85D76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328BFA1" wp14:editId="0D4C6B31">
            <wp:extent cx="1219200" cy="81915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85D76">
        <w:rPr>
          <w:rFonts w:asciiTheme="minorHAnsi" w:hAnsiTheme="minorHAnsi" w:cstheme="minorHAnsi"/>
          <w:noProof/>
          <w:color w:val="000000"/>
        </w:rPr>
        <w:t xml:space="preserve">    </w:t>
      </w:r>
      <w:r w:rsidRPr="00F85D76">
        <w:rPr>
          <w:rFonts w:asciiTheme="minorHAnsi" w:hAnsiTheme="minorHAnsi" w:cstheme="minorHAnsi"/>
          <w:noProof/>
        </w:rPr>
        <w:drawing>
          <wp:inline distT="0" distB="0" distL="0" distR="0" wp14:anchorId="3DD265D5" wp14:editId="1A3801FA">
            <wp:extent cx="1329291" cy="942975"/>
            <wp:effectExtent l="0" t="0" r="4445" b="0"/>
            <wp:docPr id="4" name="Obraz 4" descr="Znalezione obrazy dla zapytania logo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go 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89" cy="9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D76">
        <w:rPr>
          <w:rFonts w:asciiTheme="minorHAnsi" w:eastAsia="Calibri" w:hAnsiTheme="minorHAnsi" w:cstheme="minorHAnsi"/>
          <w:noProof/>
          <w:color w:val="000000"/>
        </w:rPr>
        <w:drawing>
          <wp:inline distT="0" distB="0" distL="0" distR="0" wp14:anchorId="7018BC19" wp14:editId="6A03C653">
            <wp:extent cx="981075" cy="1160411"/>
            <wp:effectExtent l="0" t="0" r="0" b="1905"/>
            <wp:docPr id="5" name="Obraz 5" descr="\\jowisz\pulpit\b.derkacz\pulpit\NAWA\Logo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b.derkacz\pulpit\NAWA\Logo_kolor_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30" cy="11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57BF" w14:textId="1358F3A7" w:rsidR="003304BE" w:rsidRPr="00F85D76" w:rsidRDefault="003304BE" w:rsidP="00F85D76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5A4039B2" w14:textId="77777777" w:rsidR="003304BE" w:rsidRPr="00F85D76" w:rsidRDefault="003304BE" w:rsidP="00F85D76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4B5F4689" w14:textId="6218925B" w:rsidR="00EF3705" w:rsidRPr="00F85D76" w:rsidRDefault="00EF3705" w:rsidP="00F85D76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Dr Beata Czechowska-Derka</w:t>
      </w:r>
      <w:r w:rsidR="00D1744D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cz</w:t>
      </w:r>
    </w:p>
    <w:p w14:paraId="1B4E1A22" w14:textId="195C5378" w:rsidR="007F4B57" w:rsidRPr="00F85D76" w:rsidRDefault="00EF3705" w:rsidP="00F85D76">
      <w:pPr>
        <w:pStyle w:val="Standard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Rzecznik Prasowy</w:t>
      </w:r>
      <w:r w:rsidR="006037EB"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Uniwersytetu Gdańskiego</w:t>
      </w:r>
    </w:p>
    <w:p w14:paraId="1E4D42C6" w14:textId="77777777" w:rsidR="007F4B57" w:rsidRPr="00F85D76" w:rsidRDefault="006037EB" w:rsidP="00F85D76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Bażyńskiego 8</w:t>
      </w:r>
    </w:p>
    <w:p w14:paraId="15077728" w14:textId="77777777" w:rsidR="007F4B57" w:rsidRPr="00F85D76" w:rsidRDefault="006037EB" w:rsidP="00F85D76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80-309 Gdańsk</w:t>
      </w:r>
    </w:p>
    <w:p w14:paraId="5A72E91C" w14:textId="77777777" w:rsidR="007F4B57" w:rsidRPr="00F85D76" w:rsidRDefault="006037EB" w:rsidP="00F85D76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tel.: (58) 523 25 84</w:t>
      </w:r>
    </w:p>
    <w:p w14:paraId="0565BE21" w14:textId="29BB8EDC" w:rsidR="007F4B57" w:rsidRPr="00F85D76" w:rsidRDefault="006037EB" w:rsidP="00F85D76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e-mail</w:t>
      </w:r>
      <w:r w:rsidR="008F0175"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  <w:r w:rsidRPr="00F85D7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2D5E21" w:rsidRPr="00F85D76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prasa@ug.edu.pl</w:t>
        </w:r>
      </w:hyperlink>
    </w:p>
    <w:p w14:paraId="2B3B9B22" w14:textId="77777777" w:rsidR="007F4B57" w:rsidRPr="00F85D76" w:rsidRDefault="000063F9" w:rsidP="00F85D76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6037EB" w:rsidRPr="00F85D7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14:paraId="28BB2219" w14:textId="77777777" w:rsidR="007F4B57" w:rsidRPr="00F85D76" w:rsidRDefault="007F4B57" w:rsidP="00F85D76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14:paraId="2E17DC25" w14:textId="719ECE1E" w:rsidR="00BD2E1B" w:rsidRPr="00F85D76" w:rsidRDefault="005A362F" w:rsidP="00F85D76">
      <w:pPr>
        <w:pStyle w:val="Standard"/>
        <w:spacing w:after="0" w:line="240" w:lineRule="auto"/>
        <w:rPr>
          <w:rFonts w:asciiTheme="minorHAnsi" w:eastAsia="Calibri" w:hAnsiTheme="minorHAnsi" w:cstheme="minorHAnsi"/>
          <w:lang w:eastAsia="en-US"/>
        </w:rPr>
      </w:pPr>
      <w:r w:rsidRPr="00F85D76">
        <w:rPr>
          <w:rFonts w:asciiTheme="minorHAnsi" w:eastAsia="Calibri" w:hAnsiTheme="minorHAnsi" w:cstheme="minorHAnsi"/>
          <w:lang w:eastAsia="en-US"/>
        </w:rPr>
        <w:t xml:space="preserve">Gdańsk, </w:t>
      </w:r>
      <w:r w:rsidR="00EF4336" w:rsidRPr="00F85D76">
        <w:rPr>
          <w:rFonts w:asciiTheme="minorHAnsi" w:eastAsia="Calibri" w:hAnsiTheme="minorHAnsi" w:cstheme="minorHAnsi"/>
          <w:lang w:eastAsia="en-US"/>
        </w:rPr>
        <w:t>14</w:t>
      </w:r>
      <w:r w:rsidR="00D747CA" w:rsidRPr="00F85D76">
        <w:rPr>
          <w:rFonts w:asciiTheme="minorHAnsi" w:eastAsia="Calibri" w:hAnsiTheme="minorHAnsi" w:cstheme="minorHAnsi"/>
          <w:lang w:eastAsia="en-US"/>
        </w:rPr>
        <w:t xml:space="preserve"> czerwca</w:t>
      </w:r>
      <w:r w:rsidR="00F82D0B" w:rsidRPr="00F85D76">
        <w:rPr>
          <w:rFonts w:asciiTheme="minorHAnsi" w:eastAsia="Calibri" w:hAnsiTheme="minorHAnsi" w:cstheme="minorHAnsi"/>
          <w:lang w:eastAsia="en-US"/>
        </w:rPr>
        <w:t xml:space="preserve"> 2018</w:t>
      </w:r>
    </w:p>
    <w:p w14:paraId="646540B8" w14:textId="77777777" w:rsidR="00200282" w:rsidRPr="00F85D76" w:rsidRDefault="00200282" w:rsidP="00F85D7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1B70C569" w14:textId="77777777" w:rsidR="007F4B57" w:rsidRPr="00F85D76" w:rsidRDefault="00800DCD" w:rsidP="00F85D76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5D76">
        <w:rPr>
          <w:rFonts w:asciiTheme="minorHAnsi" w:hAnsiTheme="minorHAnsi" w:cstheme="minorHAnsi"/>
          <w:b/>
          <w:sz w:val="24"/>
          <w:szCs w:val="24"/>
        </w:rPr>
        <w:t>Informacja</w:t>
      </w:r>
      <w:r w:rsidR="006037EB" w:rsidRPr="00F85D76">
        <w:rPr>
          <w:rFonts w:asciiTheme="minorHAnsi" w:hAnsiTheme="minorHAnsi" w:cstheme="minorHAnsi"/>
          <w:b/>
          <w:sz w:val="24"/>
          <w:szCs w:val="24"/>
        </w:rPr>
        <w:t xml:space="preserve"> prasow</w:t>
      </w:r>
      <w:r w:rsidRPr="00F85D76">
        <w:rPr>
          <w:rFonts w:asciiTheme="minorHAnsi" w:hAnsiTheme="minorHAnsi" w:cstheme="minorHAnsi"/>
          <w:b/>
          <w:sz w:val="24"/>
          <w:szCs w:val="24"/>
        </w:rPr>
        <w:t>a</w:t>
      </w:r>
    </w:p>
    <w:p w14:paraId="50521C91" w14:textId="77777777" w:rsidR="009F1C55" w:rsidRPr="00F85D76" w:rsidRDefault="009F1C55" w:rsidP="00F85D76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7D2399" w14:textId="2475B984" w:rsidR="00160CC3" w:rsidRPr="00F85D76" w:rsidRDefault="007C0ED3" w:rsidP="00F85D7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85D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Dzień z Narodową Agencją Wymiany Akademickiej</w:t>
      </w:r>
      <w:r w:rsidR="004B5D89" w:rsidRPr="00F85D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BD489F" w:rsidRPr="00F85D7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 Gdańsku</w:t>
      </w:r>
    </w:p>
    <w:p w14:paraId="707F434A" w14:textId="77777777" w:rsidR="00160CC3" w:rsidRPr="00F85D76" w:rsidRDefault="00160CC3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bCs/>
          <w:lang w:eastAsia="pl-PL"/>
        </w:rPr>
      </w:pPr>
    </w:p>
    <w:p w14:paraId="362D01F0" w14:textId="773C27B3" w:rsidR="0006508E" w:rsidRPr="00F85D76" w:rsidRDefault="00EF4336" w:rsidP="00F85D76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F85D76">
        <w:rPr>
          <w:rFonts w:asciiTheme="minorHAnsi" w:hAnsiTheme="minorHAnsi" w:cstheme="minorHAnsi"/>
          <w:b/>
          <w:bCs/>
          <w:sz w:val="22"/>
          <w:szCs w:val="22"/>
        </w:rPr>
        <w:t>Wzmocnienie potencjału polskiej nauki i szkolnictwa wyższego za granicą to jedno z głównych wyzwań, przed którymi stoją dziś polskie uczelnie. Dzień z Narodową Agencją Wymiany Akademickiej</w:t>
      </w:r>
      <w:r w:rsidR="0006508E" w:rsidRPr="00F85D76">
        <w:rPr>
          <w:rFonts w:asciiTheme="minorHAnsi" w:hAnsiTheme="minorHAnsi" w:cstheme="minorHAnsi"/>
          <w:b/>
          <w:bCs/>
          <w:sz w:val="22"/>
          <w:szCs w:val="22"/>
        </w:rPr>
        <w:t xml:space="preserve"> w Gdańsku</w:t>
      </w:r>
      <w:r w:rsidRPr="00F85D76">
        <w:rPr>
          <w:rFonts w:asciiTheme="minorHAnsi" w:hAnsiTheme="minorHAnsi" w:cstheme="minorHAnsi"/>
          <w:b/>
          <w:bCs/>
          <w:sz w:val="22"/>
          <w:szCs w:val="22"/>
        </w:rPr>
        <w:t xml:space="preserve">, który odbył się na Uniwersytecie Gdańskim, był okazją do prezentacji programów i wsparcia, jakie oferuje uczelniom NAWA, a także dyskusji o umiędzynarodowieniu trójmiejskich uczelni. </w:t>
      </w:r>
    </w:p>
    <w:p w14:paraId="4BD69127" w14:textId="77777777" w:rsidR="00160CC3" w:rsidRPr="00F85D76" w:rsidRDefault="00160CC3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4BD9CF19" w14:textId="59CBEAE6" w:rsidR="006E2020" w:rsidRPr="00F85D76" w:rsidRDefault="006E2020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  <w:r w:rsidRPr="00F85D76">
        <w:rPr>
          <w:rFonts w:asciiTheme="minorHAnsi" w:eastAsia="Calibri" w:hAnsiTheme="minorHAnsi" w:cstheme="minorHAnsi"/>
          <w:kern w:val="0"/>
        </w:rPr>
        <w:t>Narodowa Agencja Wymiany Akademickiej rozpoczęła działalność 1 października 2017 roku</w:t>
      </w:r>
      <w:r w:rsidRPr="00F85D76">
        <w:rPr>
          <w:rFonts w:asciiTheme="minorHAnsi" w:hAnsiTheme="minorHAnsi" w:cstheme="minorHAnsi"/>
        </w:rPr>
        <w:t xml:space="preserve">, a jej  główne </w:t>
      </w:r>
      <w:r w:rsidRPr="00F85D76">
        <w:rPr>
          <w:rFonts w:asciiTheme="minorHAnsi" w:eastAsia="Calibri" w:hAnsiTheme="minorHAnsi" w:cstheme="minorHAnsi"/>
          <w:kern w:val="0"/>
        </w:rPr>
        <w:t xml:space="preserve">cele to wspieranie doskonałości naukowej, umiędzynarodowienie polskich uczelni i instytucji naukowych, promocja Polski jako kraju atrakcyjnych możliwości edukacyjnych i naukowych oraz promocja języka polskiego i kultury </w:t>
      </w:r>
      <w:r w:rsidRPr="00F85D76">
        <w:rPr>
          <w:rFonts w:asciiTheme="minorHAnsi" w:hAnsiTheme="minorHAnsi" w:cstheme="minorHAnsi"/>
        </w:rPr>
        <w:t xml:space="preserve">za granicą. </w:t>
      </w:r>
    </w:p>
    <w:p w14:paraId="7EFF508B" w14:textId="23C1E048" w:rsidR="006E2020" w:rsidRPr="00F85D76" w:rsidRDefault="006E2020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</w:p>
    <w:p w14:paraId="2FE019AF" w14:textId="15C4AAEE" w:rsidR="006E2020" w:rsidRPr="00F85D76" w:rsidRDefault="006E2020" w:rsidP="00F85D7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F85D76">
        <w:rPr>
          <w:rFonts w:asciiTheme="minorHAnsi" w:eastAsia="Calibri" w:hAnsiTheme="minorHAnsi" w:cstheme="minorHAnsi"/>
          <w:b/>
          <w:bCs/>
          <w:kern w:val="0"/>
          <w:sz w:val="22"/>
          <w:szCs w:val="22"/>
        </w:rPr>
        <w:t>Organizatorami Dnia z NAWA w Gdańsku były trzy trójmiejskie uczelnie, Uniwersytet Gdański, Politechnika Gdańska oraz Gdański Uniwersytet Medyczny</w:t>
      </w:r>
      <w:r w:rsidRPr="00F85D76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ale uczestniczyli w nim przedstawiciele niemal wszystkich pomorskich szkół wyższych – </w:t>
      </w:r>
      <w:r w:rsidRPr="00F85D76">
        <w:rPr>
          <w:rFonts w:asciiTheme="minorHAnsi" w:hAnsiTheme="minorHAnsi" w:cstheme="minorHAnsi"/>
          <w:sz w:val="22"/>
          <w:szCs w:val="22"/>
        </w:rPr>
        <w:t xml:space="preserve">naukowcy i studenci zainteresowani wymianą zagraniczną i programami mobilności, pracownicy zajmujący się zagadnieniami internacjonalizacji, działaniami promocyjnymi, rekrutacyjnymi oraz obsługą międzynarodowych projektów. </w:t>
      </w:r>
    </w:p>
    <w:p w14:paraId="52BC1991" w14:textId="77777777" w:rsidR="0006508E" w:rsidRPr="00F85D76" w:rsidRDefault="0006508E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7773E014" w14:textId="1957F44A" w:rsidR="002B39BF" w:rsidRPr="00F85D76" w:rsidRDefault="0006508E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F85D76">
        <w:rPr>
          <w:rFonts w:asciiTheme="minorHAnsi" w:eastAsia="Calibri" w:hAnsiTheme="minorHAnsi" w:cstheme="minorHAnsi"/>
          <w:bCs/>
          <w:kern w:val="0"/>
        </w:rPr>
        <w:t xml:space="preserve">Spotkanie otworzył </w:t>
      </w:r>
      <w:r w:rsidR="00160CC3" w:rsidRPr="00F85D76">
        <w:rPr>
          <w:rFonts w:asciiTheme="minorHAnsi" w:eastAsia="Calibri" w:hAnsiTheme="minorHAnsi" w:cstheme="minorHAnsi"/>
          <w:bCs/>
          <w:kern w:val="0"/>
        </w:rPr>
        <w:t xml:space="preserve"> 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prof. Piotr Stepnowski, Prorektor ds. Nauki i Współpracy z Zagranicą Uniwersytetu Gdańskiego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, który podkreślił znaczenie </w:t>
      </w:r>
      <w:r w:rsidR="002B39BF" w:rsidRPr="00F85D76">
        <w:rPr>
          <w:rFonts w:asciiTheme="minorHAnsi" w:eastAsia="Calibri" w:hAnsiTheme="minorHAnsi" w:cstheme="minorHAnsi"/>
          <w:bCs/>
          <w:kern w:val="0"/>
        </w:rPr>
        <w:t>umiędzynarodowienia polskich</w:t>
      </w:r>
      <w:r w:rsidR="00F85D76">
        <w:rPr>
          <w:rFonts w:asciiTheme="minorHAnsi" w:eastAsia="Calibri" w:hAnsiTheme="minorHAnsi" w:cstheme="minorHAnsi"/>
          <w:bCs/>
          <w:kern w:val="0"/>
        </w:rPr>
        <w:t xml:space="preserve"> uczelni i</w:t>
      </w:r>
      <w:r w:rsidR="002B39BF" w:rsidRPr="00F85D76">
        <w:rPr>
          <w:rFonts w:asciiTheme="minorHAnsi" w:eastAsia="Calibri" w:hAnsiTheme="minorHAnsi" w:cstheme="minorHAnsi"/>
          <w:bCs/>
          <w:kern w:val="0"/>
        </w:rPr>
        <w:t xml:space="preserve"> konieczność współpracy </w:t>
      </w:r>
      <w:r w:rsidR="00AD04D5" w:rsidRPr="00F85D76">
        <w:rPr>
          <w:rFonts w:asciiTheme="minorHAnsi" w:eastAsia="Calibri" w:hAnsiTheme="minorHAnsi" w:cstheme="minorHAnsi"/>
          <w:bCs/>
          <w:kern w:val="0"/>
        </w:rPr>
        <w:t xml:space="preserve">wielu partnerów: – </w:t>
      </w:r>
      <w:r w:rsidR="002B39BF" w:rsidRPr="00F85D76">
        <w:rPr>
          <w:rFonts w:asciiTheme="minorHAnsi" w:eastAsia="Calibri" w:hAnsiTheme="minorHAnsi" w:cstheme="minorHAnsi"/>
          <w:bCs/>
          <w:i/>
          <w:kern w:val="0"/>
        </w:rPr>
        <w:t>Umiędzynarodowienie jest dzisiaj strategicznym celem uczelni w Polsce, w tym także Uniwersytetu Gdańskiego</w:t>
      </w:r>
      <w:r w:rsidR="002B39BF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. 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>Na Uniwersytecie Gdańskim studiuje obecnie ponad 700 studentów i 55 doktorantów z zagranicy, gościliśmy w tym roku 14 profesorów wizytujących, a 60 pracowników naukowo-dydaktycznych UG wyjechało za granicę, aby prowadzić zajęcia. Mamy także podpisanych ponad 700 umów z uczelniami i instytucjami naukowo-badawczymi w zakresie współpracy międzynarodowej. Chcemy jednak poprawiać te wskaźniki</w:t>
      </w:r>
      <w:r w:rsidR="00AD04D5" w:rsidRPr="00F85D76">
        <w:rPr>
          <w:rFonts w:asciiTheme="minorHAnsi" w:eastAsia="Calibri" w:hAnsiTheme="minorHAnsi" w:cstheme="minorHAnsi"/>
          <w:bCs/>
          <w:i/>
          <w:kern w:val="0"/>
        </w:rPr>
        <w:t xml:space="preserve"> 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poprzez rozwijanie współpracy międzynarodowej w wielu obszarach </w:t>
      </w:r>
      <w:r w:rsidR="002B39BF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– 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>mię</w:t>
      </w:r>
      <w:r w:rsidR="002B39BF" w:rsidRPr="00D912CF">
        <w:rPr>
          <w:rFonts w:asciiTheme="minorHAnsi" w:eastAsia="Calibri" w:hAnsiTheme="minorHAnsi" w:cstheme="minorHAnsi"/>
          <w:b/>
          <w:bCs/>
          <w:i/>
          <w:kern w:val="0"/>
        </w:rPr>
        <w:t>dzy innymi poprzez mobilność naukowców, wymianę zagraniczną studentów i doktorantów, publikacje o międzynar</w:t>
      </w:r>
      <w:r w:rsidR="00F85D76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odowym znaczeniu i wysokiej </w:t>
      </w:r>
      <w:r w:rsidR="002B39BF" w:rsidRPr="00D912CF">
        <w:rPr>
          <w:rFonts w:asciiTheme="minorHAnsi" w:eastAsia="Calibri" w:hAnsiTheme="minorHAnsi" w:cstheme="minorHAnsi"/>
          <w:b/>
          <w:bCs/>
          <w:i/>
          <w:kern w:val="0"/>
        </w:rPr>
        <w:t>cytowal</w:t>
      </w:r>
      <w:r w:rsidR="00F85D76" w:rsidRPr="00D912CF">
        <w:rPr>
          <w:rFonts w:asciiTheme="minorHAnsi" w:eastAsia="Calibri" w:hAnsiTheme="minorHAnsi" w:cstheme="minorHAnsi"/>
          <w:b/>
          <w:bCs/>
          <w:i/>
          <w:kern w:val="0"/>
        </w:rPr>
        <w:t>ności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, staże, a także </w:t>
      </w:r>
      <w:r w:rsidR="00F85D76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programy i 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>projekty</w:t>
      </w:r>
      <w:r w:rsidR="00F85D76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 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 </w:t>
      </w:r>
      <w:r w:rsidR="002B39BF" w:rsidRPr="00D912CF">
        <w:rPr>
          <w:rFonts w:asciiTheme="minorHAnsi" w:eastAsia="Calibri" w:hAnsiTheme="minorHAnsi" w:cstheme="minorHAnsi"/>
          <w:b/>
          <w:bCs/>
          <w:i/>
          <w:kern w:val="0"/>
        </w:rPr>
        <w:t>nauko</w:t>
      </w:r>
      <w:r w:rsidR="00F85D76" w:rsidRPr="00D912CF">
        <w:rPr>
          <w:rFonts w:asciiTheme="minorHAnsi" w:eastAsia="Calibri" w:hAnsiTheme="minorHAnsi" w:cstheme="minorHAnsi"/>
          <w:b/>
          <w:bCs/>
          <w:i/>
          <w:kern w:val="0"/>
        </w:rPr>
        <w:t xml:space="preserve">we, jak na przykład </w:t>
      </w:r>
      <w:r w:rsidR="002B39BF" w:rsidRPr="00D912CF">
        <w:rPr>
          <w:rFonts w:asciiTheme="minorHAnsi" w:eastAsia="Calibri" w:hAnsiTheme="minorHAnsi" w:cstheme="minorHAnsi"/>
          <w:b/>
          <w:bCs/>
          <w:i/>
          <w:kern w:val="0"/>
        </w:rPr>
        <w:t>Międzynarodowe Agendy Badawcze, w których z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>atrudniamy doktorantów i naukowc</w:t>
      </w:r>
      <w:r w:rsidR="002B39BF" w:rsidRPr="00D912CF">
        <w:rPr>
          <w:rFonts w:asciiTheme="minorHAnsi" w:eastAsia="Calibri" w:hAnsiTheme="minorHAnsi" w:cstheme="minorHAnsi"/>
          <w:b/>
          <w:bCs/>
          <w:i/>
          <w:kern w:val="0"/>
        </w:rPr>
        <w:t>ó</w:t>
      </w:r>
      <w:r w:rsidR="00AD04D5" w:rsidRPr="00D912CF">
        <w:rPr>
          <w:rFonts w:asciiTheme="minorHAnsi" w:eastAsia="Calibri" w:hAnsiTheme="minorHAnsi" w:cstheme="minorHAnsi"/>
          <w:b/>
          <w:bCs/>
          <w:i/>
          <w:kern w:val="0"/>
        </w:rPr>
        <w:t>w z zagranicy</w:t>
      </w:r>
      <w:r w:rsidR="006E2020" w:rsidRPr="00D912CF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="00AD04D5" w:rsidRPr="00F85D76">
        <w:rPr>
          <w:rFonts w:asciiTheme="minorHAnsi" w:eastAsia="Calibri" w:hAnsiTheme="minorHAnsi" w:cstheme="minorHAnsi"/>
          <w:bCs/>
          <w:kern w:val="0"/>
        </w:rPr>
        <w:t xml:space="preserve">–  zaznaczył. </w:t>
      </w:r>
    </w:p>
    <w:p w14:paraId="7395FD77" w14:textId="5C29A807" w:rsidR="006E2020" w:rsidRPr="00F85D76" w:rsidRDefault="006E2020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0BFC14A3" w14:textId="60E2699D" w:rsidR="006E2020" w:rsidRPr="00F85D76" w:rsidRDefault="006E2020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F85D76">
        <w:rPr>
          <w:rFonts w:asciiTheme="minorHAnsi" w:eastAsia="Calibri" w:hAnsiTheme="minorHAnsi" w:cstheme="minorHAnsi"/>
          <w:bCs/>
          <w:kern w:val="0"/>
        </w:rPr>
        <w:t>Prof. Piotr Stepnowski pokreślił także znaczenie Narodowej Agencji Wymiany Akademickiej w realizacji strategicznych celów związa</w:t>
      </w:r>
      <w:r w:rsidR="00F85D76">
        <w:rPr>
          <w:rFonts w:asciiTheme="minorHAnsi" w:eastAsia="Calibri" w:hAnsiTheme="minorHAnsi" w:cstheme="minorHAnsi"/>
          <w:bCs/>
          <w:kern w:val="0"/>
        </w:rPr>
        <w:t>nych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 z umiędzynarodowieniem i współpracę trzech największych trójmiejskich uczelni w tym zakresie – Uniwersytetu Gdańskiego, Politechniki Gdańskiej </w:t>
      </w:r>
      <w:r w:rsidR="00F85D76">
        <w:rPr>
          <w:rFonts w:asciiTheme="minorHAnsi" w:eastAsia="Calibri" w:hAnsiTheme="minorHAnsi" w:cstheme="minorHAnsi"/>
          <w:bCs/>
          <w:kern w:val="0"/>
        </w:rPr>
        <w:t>oraz Gdańskiego U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niwersytetu Medycznego. </w:t>
      </w:r>
    </w:p>
    <w:p w14:paraId="49B27DE4" w14:textId="5F947C80" w:rsidR="006E2020" w:rsidRPr="00F85D76" w:rsidRDefault="006E2020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5E79312F" w14:textId="1B0281E0" w:rsidR="006E2020" w:rsidRPr="00F85D76" w:rsidRDefault="006822B2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MyriadPro-SemiCn" w:hAnsiTheme="minorHAnsi" w:cstheme="minorHAnsi"/>
        </w:rPr>
      </w:pPr>
      <w:r w:rsidRPr="00F85D76">
        <w:rPr>
          <w:rFonts w:asciiTheme="minorHAnsi" w:eastAsia="Calibri" w:hAnsiTheme="minorHAnsi" w:cstheme="minorHAnsi"/>
          <w:b/>
          <w:bCs/>
          <w:kern w:val="0"/>
        </w:rPr>
        <w:t xml:space="preserve">Łukasz Wojdyga, </w:t>
      </w:r>
      <w:r w:rsidR="006E2020" w:rsidRPr="00F85D76">
        <w:rPr>
          <w:rFonts w:asciiTheme="minorHAnsi" w:eastAsia="Calibri" w:hAnsiTheme="minorHAnsi" w:cstheme="minorHAnsi"/>
          <w:b/>
          <w:bCs/>
          <w:kern w:val="0"/>
        </w:rPr>
        <w:t>Dyrektor Narodowej A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gencji Wymiany Akademickiej, przedstawił cele, misję</w:t>
      </w:r>
      <w:r w:rsidR="00D912CF">
        <w:rPr>
          <w:rFonts w:asciiTheme="minorHAnsi" w:eastAsia="Calibri" w:hAnsiTheme="minorHAnsi" w:cstheme="minorHAnsi"/>
          <w:b/>
          <w:bCs/>
          <w:kern w:val="0"/>
        </w:rPr>
        <w:t xml:space="preserve"> i programy 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 xml:space="preserve">NAWA, </w:t>
      </w:r>
      <w:r w:rsidR="006E2020" w:rsidRPr="00F85D76">
        <w:rPr>
          <w:rFonts w:asciiTheme="minorHAnsi" w:eastAsia="Calibri" w:hAnsiTheme="minorHAnsi" w:cstheme="minorHAnsi"/>
          <w:b/>
          <w:bCs/>
          <w:kern w:val="0"/>
        </w:rPr>
        <w:t xml:space="preserve">a prorektorzy trójmiejskich uczelni – prof. Piotr Dominiak </w:t>
      </w:r>
      <w:r w:rsidR="000E7AC2" w:rsidRPr="00F85D76">
        <w:rPr>
          <w:rFonts w:asciiTheme="minorHAnsi" w:eastAsia="Calibri" w:hAnsiTheme="minorHAnsi" w:cstheme="minorHAnsi"/>
          <w:b/>
          <w:bCs/>
          <w:kern w:val="0"/>
        </w:rPr>
        <w:t>Prorektor ds. Internacjonalizacji i Innowacji Politechniki Gdańskiej oraz prof. Tomasz Bączek Prorektor ds. Nauki Gdańskiego Uniwersytetu Medycznego zaprezentowali działania i osiągnięcia swoich uczelni w zakresie umiędzynarodowienia</w:t>
      </w:r>
      <w:r w:rsidR="000E7AC2" w:rsidRPr="00F85D76">
        <w:rPr>
          <w:rFonts w:asciiTheme="minorHAnsi" w:eastAsia="Calibri" w:hAnsiTheme="minorHAnsi" w:cstheme="minorHAnsi"/>
          <w:bCs/>
          <w:kern w:val="0"/>
        </w:rPr>
        <w:t xml:space="preserve">.  </w:t>
      </w:r>
      <w:r w:rsidRPr="00F85D76">
        <w:rPr>
          <w:rFonts w:asciiTheme="minorHAnsi" w:eastAsia="Calibri" w:hAnsiTheme="minorHAnsi" w:cstheme="minorHAnsi"/>
          <w:bCs/>
          <w:kern w:val="0"/>
        </w:rPr>
        <w:t>S</w:t>
      </w:r>
      <w:r w:rsidR="000E7AC2" w:rsidRPr="00F85D76">
        <w:rPr>
          <w:rFonts w:asciiTheme="minorHAnsi" w:eastAsia="Calibri" w:hAnsiTheme="minorHAnsi" w:cstheme="minorHAnsi"/>
          <w:bCs/>
          <w:kern w:val="0"/>
        </w:rPr>
        <w:t xml:space="preserve">ą 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one </w:t>
      </w:r>
      <w:r w:rsidR="000E7AC2" w:rsidRPr="00F85D76">
        <w:rPr>
          <w:rFonts w:asciiTheme="minorHAnsi" w:eastAsia="Calibri" w:hAnsiTheme="minorHAnsi" w:cstheme="minorHAnsi"/>
          <w:bCs/>
          <w:kern w:val="0"/>
        </w:rPr>
        <w:t xml:space="preserve">znaczące. </w:t>
      </w:r>
      <w:r w:rsidR="000E7AC2" w:rsidRPr="00D912CF">
        <w:rPr>
          <w:rFonts w:asciiTheme="minorHAnsi" w:eastAsia="MyriadPro-SemiCn" w:hAnsiTheme="minorHAnsi" w:cstheme="minorHAnsi"/>
          <w:b/>
          <w:spacing w:val="-2"/>
        </w:rPr>
        <w:t>S</w:t>
      </w:r>
      <w:r w:rsidR="000E7AC2" w:rsidRPr="00D912CF">
        <w:rPr>
          <w:rFonts w:asciiTheme="minorHAnsi" w:eastAsia="MyriadPro-SemiCn" w:hAnsiTheme="minorHAnsi" w:cstheme="minorHAnsi"/>
          <w:b/>
        </w:rPr>
        <w:t>tudenci z zagranicy stanowią ponad 17 procent wszystkich studentów Gdańskiego Uniwersytetu Medycznego, co sprawia, że GUMed jest najbardziej umiędzynarodowioną uczelnią Pomorza</w:t>
      </w:r>
      <w:r w:rsidRPr="00D912CF">
        <w:rPr>
          <w:rFonts w:asciiTheme="minorHAnsi" w:eastAsia="MyriadPro-SemiCn" w:hAnsiTheme="minorHAnsi" w:cstheme="minorHAnsi"/>
          <w:b/>
        </w:rPr>
        <w:t xml:space="preserve">, </w:t>
      </w:r>
      <w:r w:rsidR="000E7AC2" w:rsidRPr="00D912CF">
        <w:rPr>
          <w:rFonts w:asciiTheme="minorHAnsi" w:hAnsiTheme="minorHAnsi" w:cstheme="minorHAnsi"/>
          <w:b/>
        </w:rPr>
        <w:t xml:space="preserve">Politechnika Gdańska </w:t>
      </w:r>
      <w:r w:rsidRPr="00D912CF">
        <w:rPr>
          <w:rFonts w:asciiTheme="minorHAnsi" w:hAnsiTheme="minorHAnsi" w:cstheme="minorHAnsi"/>
          <w:b/>
        </w:rPr>
        <w:t xml:space="preserve">zaś </w:t>
      </w:r>
      <w:r w:rsidR="000E7AC2" w:rsidRPr="00D912CF">
        <w:rPr>
          <w:rFonts w:asciiTheme="minorHAnsi" w:hAnsiTheme="minorHAnsi" w:cstheme="minorHAnsi"/>
          <w:b/>
        </w:rPr>
        <w:t>oferuje studia w języku angielskim na 19 programach studiów I i II stopnia, a łącznie na PG studiuje obecnie 771 studentów zagranicznych</w:t>
      </w:r>
      <w:r w:rsidR="000E7AC2" w:rsidRPr="00F85D76">
        <w:rPr>
          <w:rFonts w:asciiTheme="minorHAnsi" w:hAnsiTheme="minorHAnsi" w:cstheme="minorHAnsi"/>
        </w:rPr>
        <w:t xml:space="preserve">. </w:t>
      </w:r>
    </w:p>
    <w:p w14:paraId="53981B6D" w14:textId="0D610077" w:rsidR="006E2020" w:rsidRPr="00F85D76" w:rsidRDefault="006E2020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0BB270A9" w14:textId="23175D13" w:rsidR="000E7AC2" w:rsidRPr="00F85D76" w:rsidRDefault="006822B2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F85D76">
        <w:rPr>
          <w:rFonts w:asciiTheme="minorHAnsi" w:eastAsia="Calibri" w:hAnsiTheme="minorHAnsi" w:cstheme="minorHAnsi"/>
          <w:bCs/>
          <w:kern w:val="0"/>
        </w:rPr>
        <w:t>Gościem spotkania był także</w:t>
      </w:r>
      <w:r w:rsidR="000E7AC2" w:rsidRPr="00F85D76">
        <w:rPr>
          <w:rFonts w:asciiTheme="minorHAnsi" w:eastAsia="Calibri" w:hAnsiTheme="minorHAnsi" w:cstheme="minorHAnsi"/>
          <w:bCs/>
          <w:kern w:val="0"/>
        </w:rPr>
        <w:t xml:space="preserve"> </w:t>
      </w:r>
      <w:r w:rsidR="000E7AC2" w:rsidRPr="00F85D76">
        <w:rPr>
          <w:rFonts w:asciiTheme="minorHAnsi" w:eastAsia="Calibri" w:hAnsiTheme="minorHAnsi" w:cstheme="minorHAnsi"/>
          <w:b/>
          <w:bCs/>
          <w:kern w:val="0"/>
        </w:rPr>
        <w:t>Ludwik Szakiel, zastę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pca D</w:t>
      </w:r>
      <w:r w:rsidR="000E7AC2" w:rsidRPr="00F85D76">
        <w:rPr>
          <w:rFonts w:asciiTheme="minorHAnsi" w:eastAsia="Calibri" w:hAnsiTheme="minorHAnsi" w:cstheme="minorHAnsi"/>
          <w:b/>
          <w:bCs/>
          <w:kern w:val="0"/>
        </w:rPr>
        <w:t xml:space="preserve">yrektora ds. 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Promocji G</w:t>
      </w:r>
      <w:r w:rsidR="000E7AC2" w:rsidRPr="00F85D76">
        <w:rPr>
          <w:rFonts w:asciiTheme="minorHAnsi" w:eastAsia="Calibri" w:hAnsiTheme="minorHAnsi" w:cstheme="minorHAnsi"/>
          <w:b/>
          <w:bCs/>
          <w:kern w:val="0"/>
        </w:rPr>
        <w:t>ospodarczej Departamentu Rozwoju Gospodarczego Urzędu Marszałkowskiego Województwa Pomorskiego i jednocześnie koordynator programu Study in Pomorskie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. Zaprezentował działania Urzędu Marszałkowskiego w zakresie wspierania umiędzynarodowienia pomorskich uczelni, w tym współpracę z biznesem oraz pokreślił wyraźnie, że </w:t>
      </w:r>
      <w:r w:rsidR="000E7AC2" w:rsidRPr="00F85D76">
        <w:rPr>
          <w:rFonts w:asciiTheme="minorHAnsi" w:eastAsia="Calibri" w:hAnsiTheme="minorHAnsi" w:cstheme="minorHAnsi"/>
          <w:bCs/>
          <w:kern w:val="0"/>
        </w:rPr>
        <w:t>studenci z zagranicy wzmacniają potencjał rozwojowy Województwa P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omorskiego.  </w:t>
      </w:r>
    </w:p>
    <w:p w14:paraId="146E05A8" w14:textId="77777777" w:rsidR="006822B2" w:rsidRPr="00F85D76" w:rsidRDefault="006822B2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5455E659" w14:textId="129189F1" w:rsidR="00AD04D5" w:rsidRPr="00F85D76" w:rsidRDefault="00B678BF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F85D76">
        <w:rPr>
          <w:rFonts w:asciiTheme="minorHAnsi" w:eastAsia="Calibri" w:hAnsiTheme="minorHAnsi" w:cstheme="minorHAnsi"/>
          <w:bCs/>
          <w:kern w:val="0"/>
        </w:rPr>
        <w:t xml:space="preserve">Dla uczestników Dnia z Narodową Agencją Wymiany Akademickiej na Uniwersytecie Gdańskim przygotowano prezentacje na temat działalności i programów NAWA, między innymi </w:t>
      </w:r>
      <w:r w:rsidR="006822B2" w:rsidRPr="00F85D76">
        <w:rPr>
          <w:rFonts w:asciiTheme="minorHAnsi" w:eastAsia="Calibri" w:hAnsiTheme="minorHAnsi" w:cstheme="minorHAnsi"/>
          <w:bCs/>
          <w:kern w:val="0"/>
        </w:rPr>
        <w:t>tak</w:t>
      </w:r>
      <w:r w:rsidRPr="00F85D76">
        <w:rPr>
          <w:rFonts w:asciiTheme="minorHAnsi" w:eastAsia="Calibri" w:hAnsiTheme="minorHAnsi" w:cstheme="minorHAnsi"/>
          <w:bCs/>
          <w:kern w:val="0"/>
        </w:rPr>
        <w:t>ich</w:t>
      </w:r>
      <w:r w:rsidR="006822B2" w:rsidRPr="00F85D76">
        <w:rPr>
          <w:rFonts w:asciiTheme="minorHAnsi" w:eastAsia="Calibri" w:hAnsiTheme="minorHAnsi" w:cstheme="minorHAnsi"/>
          <w:bCs/>
          <w:kern w:val="0"/>
        </w:rPr>
        <w:t xml:space="preserve"> jak „Polskie Powroty”, wymiana osobowa w ramach współpracy bilateralnej czy średniookresowe wyjazdy doktorantów. </w:t>
      </w:r>
      <w:r w:rsidR="006822B2" w:rsidRPr="00F85D76">
        <w:rPr>
          <w:rFonts w:asciiTheme="minorHAnsi" w:eastAsia="Calibri" w:hAnsiTheme="minorHAnsi" w:cstheme="minorHAnsi"/>
          <w:b/>
          <w:bCs/>
          <w:kern w:val="0"/>
        </w:rPr>
        <w:t>Anna Chylak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,</w:t>
      </w:r>
      <w:r w:rsidR="006822B2" w:rsidRPr="00F85D76">
        <w:rPr>
          <w:rFonts w:asciiTheme="minorHAnsi" w:eastAsia="Calibri" w:hAnsiTheme="minorHAnsi" w:cstheme="minorHAnsi"/>
          <w:bCs/>
          <w:kern w:val="0"/>
        </w:rPr>
        <w:t xml:space="preserve"> </w:t>
      </w:r>
      <w:r w:rsidR="00F85D76" w:rsidRPr="00F85D76">
        <w:rPr>
          <w:rFonts w:asciiTheme="minorHAnsi" w:eastAsia="Calibri" w:hAnsiTheme="minorHAnsi" w:cstheme="minorHAnsi"/>
          <w:b/>
          <w:bCs/>
          <w:kern w:val="0"/>
        </w:rPr>
        <w:t>K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ie</w:t>
      </w:r>
      <w:r w:rsidR="00F85D76" w:rsidRPr="00F85D76">
        <w:rPr>
          <w:rFonts w:asciiTheme="minorHAnsi" w:eastAsia="Calibri" w:hAnsiTheme="minorHAnsi" w:cstheme="minorHAnsi"/>
          <w:b/>
          <w:bCs/>
          <w:kern w:val="0"/>
        </w:rPr>
        <w:t>rownik P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 xml:space="preserve">ionu </w:t>
      </w:r>
      <w:r w:rsidR="00F85D76" w:rsidRPr="00F85D76">
        <w:rPr>
          <w:rFonts w:asciiTheme="minorHAnsi" w:eastAsia="Calibri" w:hAnsiTheme="minorHAnsi" w:cstheme="minorHAnsi"/>
          <w:b/>
          <w:bCs/>
          <w:kern w:val="0"/>
        </w:rPr>
        <w:t xml:space="preserve">Komunikacji i Promocji 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NAWA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, </w:t>
      </w:r>
      <w:r w:rsidR="006822B2" w:rsidRPr="00F85D76">
        <w:rPr>
          <w:rFonts w:asciiTheme="minorHAnsi" w:eastAsia="Calibri" w:hAnsiTheme="minorHAnsi" w:cstheme="minorHAnsi"/>
          <w:bCs/>
          <w:kern w:val="0"/>
        </w:rPr>
        <w:t xml:space="preserve">zaprezentowała możliwości </w:t>
      </w:r>
      <w:r w:rsidRPr="00F85D76">
        <w:rPr>
          <w:rFonts w:asciiTheme="minorHAnsi" w:eastAsia="Calibri" w:hAnsiTheme="minorHAnsi" w:cstheme="minorHAnsi"/>
          <w:bCs/>
          <w:kern w:val="0"/>
        </w:rPr>
        <w:t>i wsparcie NAWA w zakresie p</w:t>
      </w:r>
      <w:r w:rsidR="006822B2" w:rsidRPr="00F85D76">
        <w:rPr>
          <w:rFonts w:asciiTheme="minorHAnsi" w:eastAsia="Calibri" w:hAnsiTheme="minorHAnsi" w:cstheme="minorHAnsi"/>
          <w:bCs/>
          <w:kern w:val="0"/>
        </w:rPr>
        <w:t>r</w:t>
      </w:r>
      <w:r w:rsidRPr="00F85D76">
        <w:rPr>
          <w:rFonts w:asciiTheme="minorHAnsi" w:eastAsia="Calibri" w:hAnsiTheme="minorHAnsi" w:cstheme="minorHAnsi"/>
          <w:bCs/>
          <w:kern w:val="0"/>
        </w:rPr>
        <w:t>o</w:t>
      </w:r>
      <w:r w:rsidR="006822B2" w:rsidRPr="00F85D76">
        <w:rPr>
          <w:rFonts w:asciiTheme="minorHAnsi" w:eastAsia="Calibri" w:hAnsiTheme="minorHAnsi" w:cstheme="minorHAnsi"/>
          <w:bCs/>
          <w:kern w:val="0"/>
        </w:rPr>
        <w:t>mocji polskiego szkolnictwa wyższego za granicą (targi międzynarodowe, kamp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anię </w:t>
      </w:r>
      <w:r w:rsidRPr="00D912CF">
        <w:rPr>
          <w:rFonts w:asciiTheme="minorHAnsi" w:eastAsia="Calibri" w:hAnsiTheme="minorHAnsi" w:cstheme="minorHAnsi"/>
          <w:bCs/>
          <w:i/>
          <w:kern w:val="0"/>
        </w:rPr>
        <w:t>Ready, S</w:t>
      </w:r>
      <w:r w:rsidR="006822B2" w:rsidRPr="00D912CF">
        <w:rPr>
          <w:rFonts w:asciiTheme="minorHAnsi" w:eastAsia="Calibri" w:hAnsiTheme="minorHAnsi" w:cstheme="minorHAnsi"/>
          <w:bCs/>
          <w:i/>
          <w:kern w:val="0"/>
        </w:rPr>
        <w:t xml:space="preserve">tudy, </w:t>
      </w:r>
      <w:r w:rsidR="00F85D76" w:rsidRPr="00D912CF">
        <w:rPr>
          <w:rFonts w:asciiTheme="minorHAnsi" w:eastAsia="Calibri" w:hAnsiTheme="minorHAnsi" w:cstheme="minorHAnsi"/>
          <w:bCs/>
          <w:i/>
          <w:kern w:val="0"/>
        </w:rPr>
        <w:t>Go! Pol</w:t>
      </w:r>
      <w:r w:rsidR="001D340C">
        <w:rPr>
          <w:rFonts w:asciiTheme="minorHAnsi" w:eastAsia="Calibri" w:hAnsiTheme="minorHAnsi" w:cstheme="minorHAnsi"/>
          <w:bCs/>
          <w:i/>
          <w:kern w:val="0"/>
        </w:rPr>
        <w:t>an</w:t>
      </w:r>
      <w:r w:rsidR="00F85D76" w:rsidRPr="00D912CF">
        <w:rPr>
          <w:rFonts w:asciiTheme="minorHAnsi" w:eastAsia="Calibri" w:hAnsiTheme="minorHAnsi" w:cstheme="minorHAnsi"/>
          <w:bCs/>
          <w:i/>
          <w:kern w:val="0"/>
        </w:rPr>
        <w:t>d</w:t>
      </w:r>
      <w:r w:rsidR="00F85D76" w:rsidRPr="00F85D76">
        <w:rPr>
          <w:rFonts w:asciiTheme="minorHAnsi" w:eastAsia="Calibri" w:hAnsiTheme="minorHAnsi" w:cstheme="minorHAnsi"/>
          <w:bCs/>
          <w:kern w:val="0"/>
        </w:rPr>
        <w:t xml:space="preserve">). 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 xml:space="preserve">Anna Balcerzak </w:t>
      </w:r>
      <w:r w:rsidR="00F85D76" w:rsidRPr="00F85D76">
        <w:rPr>
          <w:rFonts w:asciiTheme="minorHAnsi" w:eastAsia="Calibri" w:hAnsiTheme="minorHAnsi" w:cstheme="minorHAnsi"/>
          <w:b/>
          <w:bCs/>
          <w:kern w:val="0"/>
        </w:rPr>
        <w:t>z Pionu Programów dla Instytucji NAWA</w:t>
      </w:r>
      <w:r w:rsidR="00F85D76" w:rsidRPr="00F85D76">
        <w:rPr>
          <w:rFonts w:asciiTheme="minorHAnsi" w:eastAsia="Calibri" w:hAnsiTheme="minorHAnsi" w:cstheme="minorHAnsi"/>
          <w:bCs/>
          <w:kern w:val="0"/>
        </w:rPr>
        <w:t xml:space="preserve"> przedstawiła takie programy, jak 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Akademickie Partnerstwa Międzynarodowe, </w:t>
      </w:r>
      <w:r w:rsidRPr="00D912CF">
        <w:rPr>
          <w:rFonts w:asciiTheme="minorHAnsi" w:eastAsia="Calibri" w:hAnsiTheme="minorHAnsi" w:cstheme="minorHAnsi"/>
          <w:bCs/>
          <w:i/>
          <w:kern w:val="0"/>
        </w:rPr>
        <w:t>Welcome to Poland</w:t>
      </w:r>
      <w:r w:rsidRPr="00F85D76">
        <w:rPr>
          <w:rFonts w:asciiTheme="minorHAnsi" w:eastAsia="Calibri" w:hAnsiTheme="minorHAnsi" w:cstheme="minorHAnsi"/>
          <w:bCs/>
          <w:kern w:val="0"/>
        </w:rPr>
        <w:t>, Program PROM – wymiana stypendialna dla doktorantów i</w:t>
      </w:r>
      <w:r w:rsidR="00F85D76" w:rsidRPr="00F85D76">
        <w:rPr>
          <w:rFonts w:asciiTheme="minorHAnsi" w:eastAsia="Calibri" w:hAnsiTheme="minorHAnsi" w:cstheme="minorHAnsi"/>
          <w:bCs/>
          <w:kern w:val="0"/>
        </w:rPr>
        <w:t xml:space="preserve"> naukowców, Zagraniczni Alumni czy 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program STER – realizacja międzynarodowych studiów III stopnia. O uznawalności wykształcenia i uwierzytelniania dokumentów mówiła </w:t>
      </w:r>
      <w:r w:rsidRPr="00F85D76">
        <w:rPr>
          <w:rFonts w:asciiTheme="minorHAnsi" w:eastAsia="Calibri" w:hAnsiTheme="minorHAnsi" w:cstheme="minorHAnsi"/>
          <w:b/>
          <w:bCs/>
          <w:kern w:val="0"/>
        </w:rPr>
        <w:t>Marta Klimaszewska z NAWA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. </w:t>
      </w:r>
    </w:p>
    <w:p w14:paraId="04FCD5D8" w14:textId="72A46D0F" w:rsidR="00B678BF" w:rsidRPr="00F85D76" w:rsidRDefault="00B678BF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580EA386" w14:textId="49E10DA2" w:rsidR="003138A2" w:rsidRPr="00F85D76" w:rsidRDefault="00B678BF" w:rsidP="00F85D76">
      <w:pPr>
        <w:spacing w:after="0" w:line="240" w:lineRule="auto"/>
        <w:rPr>
          <w:rFonts w:asciiTheme="minorHAnsi" w:hAnsiTheme="minorHAnsi" w:cstheme="minorHAnsi"/>
        </w:rPr>
      </w:pPr>
      <w:r w:rsidRPr="00F85D76">
        <w:rPr>
          <w:rFonts w:asciiTheme="minorHAnsi" w:eastAsia="Calibri" w:hAnsiTheme="minorHAnsi" w:cstheme="minorHAnsi"/>
          <w:b/>
          <w:bCs/>
          <w:kern w:val="0"/>
        </w:rPr>
        <w:t>W przerwie odbył się briefing prasowy</w:t>
      </w:r>
      <w:r w:rsidRPr="00F85D76">
        <w:rPr>
          <w:rFonts w:asciiTheme="minorHAnsi" w:eastAsia="Calibri" w:hAnsiTheme="minorHAnsi" w:cstheme="minorHAnsi"/>
          <w:bCs/>
          <w:kern w:val="0"/>
        </w:rPr>
        <w:t xml:space="preserve"> z udziałem przedstawicieli trójmiejskich uczelni – </w:t>
      </w:r>
      <w:r w:rsidRPr="00F85D76">
        <w:rPr>
          <w:rFonts w:asciiTheme="minorHAnsi" w:hAnsiTheme="minorHAnsi" w:cstheme="minorHAnsi"/>
        </w:rPr>
        <w:t>prof. Piotra Stepnowskiego, Prorektora ds.  Nauki i Współpracy z Zagranicą Uniwersytetu Gdańskiego, prof. Piotra Dominiaka Prorektor</w:t>
      </w:r>
      <w:r w:rsidR="00F85D76" w:rsidRPr="00F85D76">
        <w:rPr>
          <w:rFonts w:asciiTheme="minorHAnsi" w:hAnsiTheme="minorHAnsi" w:cstheme="minorHAnsi"/>
        </w:rPr>
        <w:t>a</w:t>
      </w:r>
      <w:r w:rsidRPr="00F85D76">
        <w:rPr>
          <w:rFonts w:asciiTheme="minorHAnsi" w:hAnsiTheme="minorHAnsi" w:cstheme="minorHAnsi"/>
        </w:rPr>
        <w:t xml:space="preserve"> ds. Internacjonalizacji i Innowacji Politechniki Gdańskiej, prof. Tomasza Bączka, Prorektora ds. Nauki Gdańskiego Uniwersytetu Medycznego. W briefingu uczestniczyli także Pan Łukasz Wojdyga</w:t>
      </w:r>
      <w:r w:rsidR="00F85D76" w:rsidRPr="00F85D76">
        <w:rPr>
          <w:rFonts w:asciiTheme="minorHAnsi" w:hAnsiTheme="minorHAnsi" w:cstheme="minorHAnsi"/>
        </w:rPr>
        <w:t>, D</w:t>
      </w:r>
      <w:r w:rsidRPr="00F85D76">
        <w:rPr>
          <w:rFonts w:asciiTheme="minorHAnsi" w:hAnsiTheme="minorHAnsi" w:cstheme="minorHAnsi"/>
        </w:rPr>
        <w:t xml:space="preserve">yrektor Narodowej Agencji Wymiany Akademickiej oraz Pan Ludwik Szakiel zastępca Dyrektora ds. Promocji Gospodarczej Departamentu Rozwoju Gospodarczego Urzędu Marszałkowskiego Województwa Pomorskiego. </w:t>
      </w:r>
    </w:p>
    <w:p w14:paraId="6AB25D8F" w14:textId="77777777" w:rsidR="00D912CF" w:rsidRDefault="00D912CF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10E8B73E" w14:textId="25C0A623" w:rsidR="006E2020" w:rsidRPr="00F85D76" w:rsidRDefault="006E2020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  <w:r w:rsidRPr="00F85D76">
        <w:rPr>
          <w:rFonts w:asciiTheme="minorHAnsi" w:eastAsia="Calibri" w:hAnsiTheme="minorHAnsi" w:cstheme="minorHAnsi"/>
          <w:b/>
          <w:bCs/>
          <w:kern w:val="0"/>
        </w:rPr>
        <w:t xml:space="preserve">Dzień z NAWA w Gdańsku odbył się 14 czerwca 2018 r. na Wydziale Biologii Uniwersytetu Gdańskiego. </w:t>
      </w:r>
    </w:p>
    <w:p w14:paraId="0C89BD1E" w14:textId="77777777" w:rsidR="003138A2" w:rsidRPr="00F85D76" w:rsidRDefault="003138A2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05C772CE" w14:textId="77777777" w:rsidR="00D912CF" w:rsidRPr="00160CC3" w:rsidRDefault="00D912CF" w:rsidP="00D912CF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Informacje</w:t>
      </w:r>
      <w:r w:rsidRPr="00160CC3">
        <w:rPr>
          <w:rFonts w:asciiTheme="minorHAnsi" w:hAnsiTheme="minorHAnsi" w:cstheme="minorHAnsi"/>
          <w:b/>
        </w:rPr>
        <w:t xml:space="preserve"> o </w:t>
      </w:r>
      <w:r>
        <w:rPr>
          <w:rFonts w:asciiTheme="minorHAnsi" w:hAnsiTheme="minorHAnsi" w:cstheme="minorHAnsi"/>
          <w:b/>
        </w:rPr>
        <w:t>NAWA</w:t>
      </w:r>
      <w:r w:rsidRPr="00160CC3">
        <w:rPr>
          <w:rFonts w:asciiTheme="minorHAnsi" w:hAnsiTheme="minorHAnsi" w:cstheme="minorHAnsi"/>
          <w:b/>
        </w:rPr>
        <w:t xml:space="preserve">: </w:t>
      </w:r>
      <w:hyperlink r:id="rId13" w:history="1">
        <w:r w:rsidRPr="00160CC3">
          <w:rPr>
            <w:rStyle w:val="Hipercze"/>
            <w:rFonts w:asciiTheme="minorHAnsi" w:hAnsiTheme="minorHAnsi" w:cstheme="minorHAnsi"/>
            <w:b/>
          </w:rPr>
          <w:t>https://nawa.gov.pl/</w:t>
        </w:r>
      </w:hyperlink>
    </w:p>
    <w:p w14:paraId="20D4391D" w14:textId="77777777" w:rsidR="00F85D76" w:rsidRPr="00F85D76" w:rsidRDefault="00F85D76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7496D7EE" w14:textId="77777777" w:rsidR="00F85D76" w:rsidRPr="00F85D76" w:rsidRDefault="00F85D76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04372826" w14:textId="77777777" w:rsidR="00F85D76" w:rsidRPr="00F85D76" w:rsidRDefault="00F85D76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0870AA5B" w14:textId="77777777" w:rsidR="00D912CF" w:rsidRDefault="00D912CF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7F995B02" w14:textId="77777777" w:rsidR="00D912CF" w:rsidRDefault="00D912CF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3E87F55C" w14:textId="77777777" w:rsidR="00D912CF" w:rsidRDefault="00D912CF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25CEAD9E" w14:textId="4863FA59" w:rsidR="00FA721A" w:rsidRPr="00F85D76" w:rsidRDefault="00FA721A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  <w:r w:rsidRPr="00F85D76">
        <w:rPr>
          <w:rFonts w:asciiTheme="minorHAnsi" w:eastAsia="Calibri" w:hAnsiTheme="minorHAnsi" w:cstheme="minorHAnsi"/>
          <w:b/>
          <w:kern w:val="0"/>
          <w:u w:val="single"/>
        </w:rPr>
        <w:lastRenderedPageBreak/>
        <w:t>Uczelnie organizujące Dzień z NAWA:</w:t>
      </w:r>
    </w:p>
    <w:p w14:paraId="0AAC1F91" w14:textId="77777777" w:rsidR="00F85D76" w:rsidRPr="00F85D76" w:rsidRDefault="00F85D76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3AD9DC0A" w14:textId="77777777" w:rsidR="00FA721A" w:rsidRPr="00F85D76" w:rsidRDefault="00FA721A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  <w:u w:val="single"/>
        </w:rPr>
      </w:pPr>
    </w:p>
    <w:p w14:paraId="3732BF60" w14:textId="77777777" w:rsidR="00A33F62" w:rsidRPr="00F85D76" w:rsidRDefault="00A33F62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</w:rPr>
      </w:pPr>
      <w:r w:rsidRPr="00F85D76"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 wp14:anchorId="659E259B" wp14:editId="7F159F85">
            <wp:extent cx="1219200" cy="819150"/>
            <wp:effectExtent l="0" t="0" r="0" b="0"/>
            <wp:docPr id="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F57785" w14:textId="0C8DE26B" w:rsidR="003442B3" w:rsidRPr="00F85D76" w:rsidRDefault="00FA721A" w:rsidP="00F85D7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  <w:r w:rsidRPr="00F85D76">
        <w:rPr>
          <w:rFonts w:asciiTheme="minorHAnsi" w:eastAsia="Calibri" w:hAnsiTheme="minorHAnsi" w:cstheme="minorHAnsi"/>
          <w:b/>
          <w:kern w:val="0"/>
        </w:rPr>
        <w:t>UNIWERSYTET GDAŃSKI</w:t>
      </w:r>
      <w:r w:rsidRPr="00F85D76">
        <w:rPr>
          <w:rFonts w:asciiTheme="minorHAnsi" w:eastAsia="Calibri" w:hAnsiTheme="minorHAnsi" w:cstheme="minorHAnsi"/>
          <w:b/>
          <w:kern w:val="0"/>
          <w:u w:val="single"/>
        </w:rPr>
        <w:t xml:space="preserve"> </w:t>
      </w:r>
      <w:r w:rsidR="000E7BB1" w:rsidRPr="00F85D76">
        <w:rPr>
          <w:rFonts w:asciiTheme="minorHAnsi" w:hAnsiTheme="minorHAnsi" w:cstheme="minorHAnsi"/>
        </w:rPr>
        <w:t>jest jednym z najważniejszych ośrodków naukowo-badawczych w Polsce i  uniwersyteckich liderów. Wysoką naukową pozycję Uniwersy</w:t>
      </w:r>
      <w:r w:rsidR="00EF3705" w:rsidRPr="00F85D76">
        <w:rPr>
          <w:rFonts w:asciiTheme="minorHAnsi" w:hAnsiTheme="minorHAnsi" w:cstheme="minorHAnsi"/>
        </w:rPr>
        <w:t>tetu Gdańskiego umacniają</w:t>
      </w:r>
      <w:r w:rsidR="000E7BB1" w:rsidRPr="00F85D76">
        <w:rPr>
          <w:rFonts w:asciiTheme="minorHAnsi" w:hAnsiTheme="minorHAnsi" w:cstheme="minorHAnsi"/>
        </w:rPr>
        <w:t xml:space="preserve"> osiągnięcia kadry akademickiej UG –</w:t>
      </w:r>
      <w:r w:rsidR="00EF3705" w:rsidRPr="00F85D76">
        <w:rPr>
          <w:rFonts w:asciiTheme="minorHAnsi" w:hAnsiTheme="minorHAnsi" w:cstheme="minorHAnsi"/>
        </w:rPr>
        <w:t xml:space="preserve"> </w:t>
      </w:r>
      <w:r w:rsidR="000E7BB1" w:rsidRPr="00F85D76">
        <w:rPr>
          <w:rFonts w:asciiTheme="minorHAnsi" w:hAnsiTheme="minorHAnsi" w:cstheme="minorHAnsi"/>
        </w:rPr>
        <w:t>międzynarodowe i krajowe projekty naukowe, znacząca cytowalność i rozpoznawalność w  międ</w:t>
      </w:r>
      <w:r w:rsidR="00EF3705" w:rsidRPr="00F85D76">
        <w:rPr>
          <w:rFonts w:asciiTheme="minorHAnsi" w:hAnsiTheme="minorHAnsi" w:cstheme="minorHAnsi"/>
        </w:rPr>
        <w:t xml:space="preserve">zynarodowych bazach naukowych, prestiżowe </w:t>
      </w:r>
      <w:r w:rsidR="000E7BB1" w:rsidRPr="00F85D76">
        <w:rPr>
          <w:rFonts w:asciiTheme="minorHAnsi" w:hAnsiTheme="minorHAnsi" w:cstheme="minorHAnsi"/>
        </w:rPr>
        <w:t>nagrody i wyróżnienia</w:t>
      </w:r>
      <w:r w:rsidR="00FB0476" w:rsidRPr="00F85D76">
        <w:rPr>
          <w:rFonts w:asciiTheme="minorHAnsi" w:hAnsiTheme="minorHAnsi" w:cstheme="minorHAnsi"/>
        </w:rPr>
        <w:t>, wysoka ocena parametryczna.</w:t>
      </w:r>
      <w:r w:rsidR="000E7BB1" w:rsidRPr="00F85D76">
        <w:rPr>
          <w:rFonts w:asciiTheme="minorHAnsi" w:hAnsiTheme="minorHAnsi" w:cstheme="minorHAnsi"/>
        </w:rPr>
        <w:t xml:space="preserve"> </w:t>
      </w:r>
      <w:r w:rsidR="000E7BB1" w:rsidRPr="00F85D76">
        <w:rPr>
          <w:rFonts w:asciiTheme="minorHAnsi" w:hAnsiTheme="minorHAnsi" w:cstheme="minorHAnsi"/>
          <w:b/>
        </w:rPr>
        <w:t xml:space="preserve">Uniwersytet Gdański jako jedna z dwóch uczelni w Polsce aż dwukrotnie znalazł się w gronie  laureatów jednego z najbardziej prestiżowych programów – Międzynarodowe Agendy Badawcze i uzyskał finansowanie na utworzenie dwóch ośrodków </w:t>
      </w:r>
      <w:r w:rsidR="000E7BB1" w:rsidRPr="00F85D76">
        <w:rPr>
          <w:rFonts w:asciiTheme="minorHAnsi" w:hAnsiTheme="minorHAnsi" w:cstheme="minorHAnsi"/>
          <w:b/>
          <w:i/>
        </w:rPr>
        <w:t xml:space="preserve">– </w:t>
      </w:r>
      <w:r w:rsidR="000E7BB1" w:rsidRPr="00F85D76">
        <w:rPr>
          <w:rFonts w:asciiTheme="minorHAnsi" w:hAnsiTheme="minorHAnsi" w:cstheme="minorHAnsi"/>
          <w:b/>
        </w:rPr>
        <w:t>Międzynarodowego Centrum Badań nad Szczepionkami Przeciwnowotworowymi</w:t>
      </w:r>
      <w:r w:rsidR="000E7BB1" w:rsidRPr="00F85D76">
        <w:rPr>
          <w:rFonts w:asciiTheme="minorHAnsi" w:hAnsiTheme="minorHAnsi" w:cstheme="minorHAnsi"/>
          <w:b/>
          <w:i/>
        </w:rPr>
        <w:t xml:space="preserve"> </w:t>
      </w:r>
      <w:r w:rsidR="000E7BB1" w:rsidRPr="00F85D76">
        <w:rPr>
          <w:rFonts w:asciiTheme="minorHAnsi" w:hAnsiTheme="minorHAnsi" w:cstheme="minorHAnsi"/>
          <w:b/>
        </w:rPr>
        <w:t>oraz</w:t>
      </w:r>
      <w:r w:rsidR="000E7BB1" w:rsidRPr="00F85D76">
        <w:rPr>
          <w:rFonts w:asciiTheme="minorHAnsi" w:hAnsiTheme="minorHAnsi" w:cstheme="minorHAnsi"/>
          <w:b/>
          <w:i/>
        </w:rPr>
        <w:t xml:space="preserve"> </w:t>
      </w:r>
      <w:r w:rsidR="000E7BB1" w:rsidRPr="00F85D76">
        <w:rPr>
          <w:rFonts w:asciiTheme="minorHAnsi" w:hAnsiTheme="minorHAnsi" w:cstheme="minorHAnsi"/>
          <w:b/>
        </w:rPr>
        <w:t>Międzynarodowego Centrum Teorii Technologii Kwantowych</w:t>
      </w:r>
      <w:r w:rsidR="000E7BB1" w:rsidRPr="00F85D76">
        <w:rPr>
          <w:rFonts w:asciiTheme="minorHAnsi" w:hAnsiTheme="minorHAnsi" w:cstheme="minorHAnsi"/>
        </w:rPr>
        <w:t xml:space="preserve">.  Według rankingu Narodowego Centrum Nauki UG pozostaje w czołówce polskich uczelni pozyskujących najwięcej środków na krajowe i międzynarodowe projekty naukowe i badawczo-rozwojowe, a w 2017 roku zajął trzecie miejsce w Polsce wśród ośrodków badawczych zgłaszających najwięcej wynalazków do Europejskiego Urzędu Patentowego. </w:t>
      </w:r>
      <w:r w:rsidR="003442B3" w:rsidRPr="00F85D76">
        <w:rPr>
          <w:rFonts w:asciiTheme="minorHAnsi" w:hAnsiTheme="minorHAnsi" w:cstheme="minorHAnsi"/>
        </w:rPr>
        <w:t xml:space="preserve">Jednocześnie </w:t>
      </w:r>
      <w:r w:rsidR="003442B3" w:rsidRPr="00F85D76">
        <w:rPr>
          <w:rFonts w:asciiTheme="minorHAnsi" w:hAnsiTheme="minorHAnsi" w:cstheme="minorHAnsi"/>
          <w:b/>
        </w:rPr>
        <w:t>Uniwersytet Gdański jako jedna z 14 polskich szkół wyższych i jedyna uczelnia z Pomorza  znalazł się wśród tysiąca najlepszych światowych uczelni akademickich</w:t>
      </w:r>
      <w:r w:rsidR="003442B3" w:rsidRPr="00F85D76">
        <w:rPr>
          <w:rFonts w:asciiTheme="minorHAnsi" w:hAnsiTheme="minorHAnsi" w:cstheme="minorHAnsi"/>
        </w:rPr>
        <w:t xml:space="preserve"> w opublikowanym na początku czerwca br. międzynarodowym rankingu </w:t>
      </w:r>
      <w:r w:rsidR="003442B3" w:rsidRPr="00F85D76">
        <w:rPr>
          <w:rFonts w:asciiTheme="minorHAnsi" w:hAnsiTheme="minorHAnsi" w:cstheme="minorHAnsi"/>
          <w:b/>
        </w:rPr>
        <w:t>QS World University Ranking 2019</w:t>
      </w:r>
      <w:r w:rsidR="003442B3" w:rsidRPr="00F85D76">
        <w:rPr>
          <w:rFonts w:asciiTheme="minorHAnsi" w:hAnsiTheme="minorHAnsi" w:cstheme="minorHAnsi"/>
        </w:rPr>
        <w:t xml:space="preserve">, notując jednocześnie </w:t>
      </w:r>
      <w:r w:rsidR="003442B3" w:rsidRPr="00F85D76">
        <w:rPr>
          <w:rFonts w:asciiTheme="minorHAnsi" w:hAnsiTheme="minorHAnsi" w:cstheme="minorHAnsi"/>
          <w:b/>
        </w:rPr>
        <w:t>wśród krajowych uniwersytetów klasycznych</w:t>
      </w:r>
      <w:r w:rsidR="003442B3" w:rsidRPr="00F85D76">
        <w:rPr>
          <w:rFonts w:asciiTheme="minorHAnsi" w:hAnsiTheme="minorHAnsi" w:cstheme="minorHAnsi"/>
        </w:rPr>
        <w:t xml:space="preserve"> </w:t>
      </w:r>
      <w:r w:rsidR="003442B3" w:rsidRPr="00F85D76">
        <w:rPr>
          <w:rFonts w:asciiTheme="minorHAnsi" w:hAnsiTheme="minorHAnsi" w:cstheme="minorHAnsi"/>
          <w:b/>
        </w:rPr>
        <w:t>piąty wynik</w:t>
      </w:r>
      <w:r w:rsidR="003442B3" w:rsidRPr="00F85D76">
        <w:rPr>
          <w:rFonts w:asciiTheme="minorHAnsi" w:hAnsiTheme="minorHAnsi" w:cstheme="minorHAnsi"/>
        </w:rPr>
        <w:t xml:space="preserve">. </w:t>
      </w:r>
    </w:p>
    <w:p w14:paraId="6B87F8AF" w14:textId="3A33D167" w:rsidR="000E7BB1" w:rsidRPr="00F85D76" w:rsidRDefault="000E7BB1" w:rsidP="00F85D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5C42F0" w14:textId="608A4700" w:rsidR="000E7BB1" w:rsidRPr="00F85D76" w:rsidRDefault="000E7BB1" w:rsidP="00F85D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hAnsiTheme="minorHAnsi" w:cstheme="minorHAnsi"/>
          <w:b/>
        </w:rPr>
        <w:t>Umiędzynarodowienie uczelni jest jednym z priorytetów Uniwersytetu Gdańskiego</w:t>
      </w:r>
      <w:r w:rsidRPr="00F85D76">
        <w:rPr>
          <w:rFonts w:asciiTheme="minorHAnsi" w:hAnsiTheme="minorHAnsi" w:cstheme="minorHAnsi"/>
        </w:rPr>
        <w:t>. Uczelnia współpracuje z ośrodkami naukowo-badawczymi i szkołami wyższymi z niema</w:t>
      </w:r>
      <w:r w:rsidR="00A33F62" w:rsidRPr="00F85D76">
        <w:rPr>
          <w:rFonts w:asciiTheme="minorHAnsi" w:hAnsiTheme="minorHAnsi" w:cstheme="minorHAnsi"/>
        </w:rPr>
        <w:t xml:space="preserve">l całego świata, m.in. w ramach </w:t>
      </w:r>
      <w:r w:rsidR="00EF3705" w:rsidRPr="00F85D76">
        <w:rPr>
          <w:rFonts w:asciiTheme="minorHAnsi" w:hAnsiTheme="minorHAnsi" w:cstheme="minorHAnsi"/>
        </w:rPr>
        <w:t xml:space="preserve">ponad </w:t>
      </w:r>
      <w:r w:rsidR="00A33F62" w:rsidRPr="00F85D76">
        <w:rPr>
          <w:rFonts w:asciiTheme="minorHAnsi" w:hAnsiTheme="minorHAnsi" w:cstheme="minorHAnsi"/>
        </w:rPr>
        <w:t xml:space="preserve">700 </w:t>
      </w:r>
      <w:r w:rsidRPr="00F85D76">
        <w:rPr>
          <w:rFonts w:asciiTheme="minorHAnsi" w:hAnsiTheme="minorHAnsi" w:cstheme="minorHAnsi"/>
        </w:rPr>
        <w:t xml:space="preserve">podpisanych bilateralnych umów dotyczących wymiany zagranicznej naukowców, studentów i doktorantów. </w:t>
      </w:r>
      <w:r w:rsidRPr="00F85D76">
        <w:rPr>
          <w:rFonts w:asciiTheme="minorHAnsi" w:eastAsia="Calibri" w:hAnsiTheme="minorHAnsi" w:cstheme="minorHAnsi"/>
          <w:kern w:val="0"/>
        </w:rPr>
        <w:t xml:space="preserve">Kształcenie wielojęzykowe i międzykulturowe studentów Uniwersytetu jest </w:t>
      </w:r>
      <w:r w:rsidRPr="00F85D76">
        <w:rPr>
          <w:rFonts w:asciiTheme="minorHAnsi" w:eastAsia="Calibri" w:hAnsiTheme="minorHAnsi" w:cstheme="minorHAnsi"/>
        </w:rPr>
        <w:t xml:space="preserve">jednym z najważniejszych zadań, </w:t>
      </w:r>
      <w:r w:rsidRPr="00F85D76">
        <w:rPr>
          <w:rFonts w:asciiTheme="minorHAnsi" w:eastAsia="Calibri" w:hAnsiTheme="minorHAnsi" w:cstheme="minorHAnsi"/>
          <w:kern w:val="0"/>
        </w:rPr>
        <w:t>wynikającym z  uczestnictwa w Europejskim Obszarze Szkolnictwa Wyższego oraz potrzeby umożliwienia absolwentom zatrudnienia na europejskim rynku pracy.</w:t>
      </w:r>
      <w:r w:rsidRPr="00F85D76">
        <w:rPr>
          <w:rFonts w:asciiTheme="minorHAnsi" w:eastAsia="Calibri" w:hAnsiTheme="minorHAnsi" w:cstheme="minorHAnsi"/>
        </w:rPr>
        <w:t xml:space="preserve"> </w:t>
      </w:r>
      <w:r w:rsidRPr="00F85D76">
        <w:rPr>
          <w:rFonts w:asciiTheme="minorHAnsi" w:hAnsiTheme="minorHAnsi" w:cstheme="minorHAnsi"/>
        </w:rPr>
        <w:t xml:space="preserve"> </w:t>
      </w:r>
    </w:p>
    <w:p w14:paraId="2080EAA6" w14:textId="77777777" w:rsidR="000E7BB1" w:rsidRPr="00F85D76" w:rsidRDefault="000E7BB1" w:rsidP="00F85D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B6A6A5" w14:textId="39033A5A" w:rsidR="000E7BB1" w:rsidRPr="00F85D76" w:rsidRDefault="000E7BB1" w:rsidP="00F85D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hAnsiTheme="minorHAnsi" w:cstheme="minorHAnsi"/>
          <w:b/>
        </w:rPr>
        <w:t xml:space="preserve">Obecnie na Uniwersytecie Gdańskim studiuje łącznie </w:t>
      </w:r>
      <w:r w:rsidR="00A33F62" w:rsidRPr="00F85D76">
        <w:rPr>
          <w:rFonts w:asciiTheme="minorHAnsi" w:hAnsiTheme="minorHAnsi" w:cstheme="minorHAnsi"/>
          <w:b/>
        </w:rPr>
        <w:t>niemal 700</w:t>
      </w:r>
      <w:r w:rsidRPr="00F85D76">
        <w:rPr>
          <w:rFonts w:asciiTheme="minorHAnsi" w:hAnsiTheme="minorHAnsi" w:cstheme="minorHAnsi"/>
          <w:b/>
        </w:rPr>
        <w:t xml:space="preserve"> studentów oraz 55 doktorantów z zagranicy</w:t>
      </w:r>
      <w:r w:rsidRPr="00F85D76">
        <w:rPr>
          <w:rFonts w:asciiTheme="minorHAnsi" w:hAnsiTheme="minorHAnsi" w:cstheme="minorHAnsi"/>
        </w:rPr>
        <w:t xml:space="preserve">. </w:t>
      </w:r>
      <w:r w:rsidR="00A33F62" w:rsidRPr="00F85D76">
        <w:rPr>
          <w:rFonts w:asciiTheme="minorHAnsi" w:hAnsiTheme="minorHAnsi" w:cstheme="minorHAnsi"/>
          <w:b/>
        </w:rPr>
        <w:t>Ponad 400</w:t>
      </w:r>
      <w:r w:rsidRPr="00F85D76">
        <w:rPr>
          <w:rFonts w:asciiTheme="minorHAnsi" w:hAnsiTheme="minorHAnsi" w:cstheme="minorHAnsi"/>
          <w:b/>
        </w:rPr>
        <w:t xml:space="preserve"> studentów</w:t>
      </w:r>
      <w:r w:rsidRPr="00F85D76">
        <w:rPr>
          <w:rFonts w:asciiTheme="minorHAnsi" w:hAnsiTheme="minorHAnsi" w:cstheme="minorHAnsi"/>
        </w:rPr>
        <w:t xml:space="preserve"> studiuje w ramach pełnego cyklu studiów na zasadach odpłatnych, a także bezpłatnie z Kartą Polaka, obywatelstwem UE, jako stypendyści polskiego rządu i innyc</w:t>
      </w:r>
      <w:r w:rsidR="00EF3705" w:rsidRPr="00F85D76">
        <w:rPr>
          <w:rFonts w:asciiTheme="minorHAnsi" w:hAnsiTheme="minorHAnsi" w:cstheme="minorHAnsi"/>
        </w:rPr>
        <w:t xml:space="preserve">h programów stypendialnych, </w:t>
      </w:r>
      <w:r w:rsidR="00FB0476" w:rsidRPr="00F85D76">
        <w:rPr>
          <w:rFonts w:asciiTheme="minorHAnsi" w:hAnsiTheme="minorHAnsi" w:cstheme="minorHAnsi"/>
        </w:rPr>
        <w:t>takich jak</w:t>
      </w:r>
      <w:r w:rsidRPr="00F85D76">
        <w:rPr>
          <w:rFonts w:asciiTheme="minorHAnsi" w:hAnsiTheme="minorHAnsi" w:cstheme="minorHAnsi"/>
        </w:rPr>
        <w:t xml:space="preserve"> Stypendia dla Polonii, Stypendium im. Stanisława Banacha, Stypendia im. Ignacego Łukasiewicza czy Program „Młodzi Naukowcy</w:t>
      </w:r>
      <w:r w:rsidRPr="00F85D76">
        <w:rPr>
          <w:rFonts w:asciiTheme="minorHAnsi" w:hAnsiTheme="minorHAnsi" w:cstheme="minorHAnsi"/>
          <w:b/>
        </w:rPr>
        <w:t xml:space="preserve">”.  </w:t>
      </w:r>
      <w:r w:rsidR="00A33F62" w:rsidRPr="00F85D76">
        <w:rPr>
          <w:rFonts w:asciiTheme="minorHAnsi" w:hAnsiTheme="minorHAnsi" w:cstheme="minorHAnsi"/>
          <w:b/>
        </w:rPr>
        <w:t xml:space="preserve">Ponad 200 </w:t>
      </w:r>
      <w:r w:rsidRPr="00F85D76">
        <w:rPr>
          <w:rFonts w:asciiTheme="minorHAnsi" w:hAnsiTheme="minorHAnsi" w:cstheme="minorHAnsi"/>
          <w:b/>
        </w:rPr>
        <w:t>studentów z  zagranicy,  przebywa na UG w ramach programu ERASMUS+</w:t>
      </w:r>
      <w:r w:rsidRPr="00F85D76">
        <w:rPr>
          <w:rFonts w:asciiTheme="minorHAnsi" w:hAnsiTheme="minorHAnsi" w:cstheme="minorHAnsi"/>
        </w:rPr>
        <w:t xml:space="preserve">. Na Uniwersytet Gdański przyjechali niemal z całego świata. </w:t>
      </w:r>
      <w:r w:rsidRPr="00F85D76">
        <w:rPr>
          <w:rFonts w:asciiTheme="minorHAnsi" w:hAnsiTheme="minorHAnsi" w:cstheme="minorHAnsi"/>
          <w:b/>
        </w:rPr>
        <w:t>Największą grupę stanowią studenci z Ukrainy, Białorusi, Federacji Rosyjskiej, Hiszpanii i Niemiec, Włoch i Turcji</w:t>
      </w:r>
      <w:r w:rsidRPr="00F85D76">
        <w:rPr>
          <w:rFonts w:asciiTheme="minorHAnsi" w:hAnsiTheme="minorHAnsi" w:cstheme="minorHAnsi"/>
        </w:rPr>
        <w:t xml:space="preserve">. </w:t>
      </w:r>
      <w:r w:rsidR="00A33F62" w:rsidRPr="00F85D76">
        <w:rPr>
          <w:rFonts w:asciiTheme="minorHAnsi" w:hAnsiTheme="minorHAnsi" w:cstheme="minorHAnsi"/>
        </w:rPr>
        <w:t xml:space="preserve"> W tym roku w ramach programu  Erasmus+ wyjechało ponad 60 wykładowców</w:t>
      </w:r>
      <w:r w:rsidR="00EF3705" w:rsidRPr="00F85D76">
        <w:rPr>
          <w:rFonts w:asciiTheme="minorHAnsi" w:hAnsiTheme="minorHAnsi" w:cstheme="minorHAnsi"/>
        </w:rPr>
        <w:t xml:space="preserve"> UG</w:t>
      </w:r>
      <w:r w:rsidR="00A33F62" w:rsidRPr="00F85D76">
        <w:rPr>
          <w:rFonts w:asciiTheme="minorHAnsi" w:hAnsiTheme="minorHAnsi" w:cstheme="minorHAnsi"/>
        </w:rPr>
        <w:t xml:space="preserve">, aby prowadzić zajęcia dydaktyczne w uczelniach partnerskich, UG gości natomiast 14  profesorów wizytujących. </w:t>
      </w:r>
    </w:p>
    <w:p w14:paraId="5623AE3B" w14:textId="77777777" w:rsidR="000E7BB1" w:rsidRPr="00F85D76" w:rsidRDefault="000E7BB1" w:rsidP="00F85D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647FC" w14:textId="20632ADB" w:rsidR="00F85D76" w:rsidRPr="00F85D76" w:rsidRDefault="000E7BB1" w:rsidP="00F85D76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F85D76">
        <w:rPr>
          <w:rFonts w:asciiTheme="minorHAnsi" w:hAnsiTheme="minorHAnsi" w:cstheme="minorHAnsi"/>
        </w:rPr>
        <w:t xml:space="preserve">Oferowane przez UG kierunki studiów w języku angielskim to m.in. International Business, European Business Administration, </w:t>
      </w:r>
      <w:r w:rsidRPr="00F85D76">
        <w:rPr>
          <w:rFonts w:asciiTheme="minorHAnsi" w:hAnsiTheme="minorHAnsi" w:cstheme="minorHAnsi"/>
          <w:lang w:val="en-GB"/>
        </w:rPr>
        <w:t>European and International Business Law</w:t>
      </w:r>
      <w:r w:rsidRPr="00F85D76">
        <w:rPr>
          <w:rFonts w:asciiTheme="minorHAnsi" w:hAnsiTheme="minorHAnsi" w:cstheme="minorHAnsi"/>
          <w:b/>
          <w:lang w:val="en-GB"/>
        </w:rPr>
        <w:t xml:space="preserve">, </w:t>
      </w:r>
      <w:r w:rsidRPr="00F85D76">
        <w:rPr>
          <w:rFonts w:asciiTheme="minorHAnsi" w:hAnsiTheme="minorHAnsi" w:cstheme="minorHAnsi"/>
        </w:rPr>
        <w:t xml:space="preserve">Financial analyst, a od nowego roku akdemickiego będzie można studiować także </w:t>
      </w:r>
      <w:r w:rsidR="00FB0476" w:rsidRPr="00F85D76">
        <w:rPr>
          <w:rFonts w:asciiTheme="minorHAnsi" w:hAnsiTheme="minorHAnsi" w:cstheme="minorHAnsi"/>
        </w:rPr>
        <w:t xml:space="preserve">Cultural Communication i </w:t>
      </w:r>
      <w:r w:rsidRPr="00F85D76">
        <w:rPr>
          <w:rFonts w:asciiTheme="minorHAnsi" w:hAnsiTheme="minorHAnsi" w:cstheme="minorHAnsi"/>
        </w:rPr>
        <w:t>Intercultural and Bu</w:t>
      </w:r>
      <w:r w:rsidR="00FB0476" w:rsidRPr="00F85D76">
        <w:rPr>
          <w:rFonts w:asciiTheme="minorHAnsi" w:hAnsiTheme="minorHAnsi" w:cstheme="minorHAnsi"/>
        </w:rPr>
        <w:t xml:space="preserve">siness Relations in Europe. </w:t>
      </w:r>
    </w:p>
    <w:p w14:paraId="674ED245" w14:textId="59D4EF1E" w:rsidR="00A33F62" w:rsidRPr="00F85D76" w:rsidRDefault="00A33F62" w:rsidP="00F85D76">
      <w:pPr>
        <w:pStyle w:val="NormalnyWeb"/>
        <w:spacing w:before="0" w:after="0"/>
        <w:jc w:val="both"/>
        <w:rPr>
          <w:rFonts w:asciiTheme="minorHAnsi" w:eastAsia="MyriadPro-SemiCn" w:hAnsiTheme="minorHAnsi" w:cstheme="minorHAnsi"/>
          <w:b/>
          <w:sz w:val="22"/>
          <w:szCs w:val="22"/>
        </w:rPr>
      </w:pPr>
      <w:r w:rsidRPr="00F85D76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 wp14:anchorId="256D4D60" wp14:editId="6D3E2993">
            <wp:extent cx="981075" cy="1160411"/>
            <wp:effectExtent l="0" t="0" r="0" b="1905"/>
            <wp:docPr id="7" name="Obraz 7" descr="\\jowisz\pulpit\b.derkacz\pulpit\NAWA\Logo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b.derkacz\pulpit\NAWA\Logo_kolor_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30" cy="11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BCBF" w14:textId="77777777" w:rsidR="00382101" w:rsidRPr="00F85D76" w:rsidRDefault="00382101" w:rsidP="00F85D7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F85D76">
        <w:rPr>
          <w:rFonts w:asciiTheme="minorHAnsi" w:eastAsia="MyriadPro-SemiCn" w:hAnsiTheme="minorHAnsi" w:cstheme="minorHAnsi"/>
          <w:b/>
          <w:sz w:val="22"/>
          <w:szCs w:val="22"/>
        </w:rPr>
        <w:t xml:space="preserve">GDAŃSKI UNIWERSYTET MEDYCZNY </w:t>
      </w:r>
      <w:r w:rsidRPr="00F85D76">
        <w:rPr>
          <w:rFonts w:asciiTheme="minorHAnsi" w:eastAsia="MyriadPro-SemiCn" w:hAnsiTheme="minorHAnsi" w:cstheme="minorHAnsi"/>
          <w:sz w:val="22"/>
          <w:szCs w:val="22"/>
        </w:rPr>
        <w:t xml:space="preserve">(GUMed) </w:t>
      </w:r>
      <w:r w:rsidRPr="00F85D76">
        <w:rPr>
          <w:rFonts w:asciiTheme="minorHAnsi" w:hAnsiTheme="minorHAnsi" w:cstheme="minorHAnsi"/>
          <w:sz w:val="22"/>
          <w:szCs w:val="22"/>
        </w:rPr>
        <w:t xml:space="preserve">jest ważnym ośrodkiem badawczym na mapie kraju i świata, w którym tworzy się wartościowe publikacje na najwyższym poziomie. Wysoka pozycja GUMed w rozpoznawalnej międzynarodowo działalności naukowej (mierzonej liczbą cytowań i publikacji), skuteczność w pozyskiwaniu środków finansowych na działalność naukowo-badawczą oraz znacząca pozycja kadry w środowisku naukowym w Polsce i na świecie to kryteria stanowiące o sukcesie stale rozwijającej się działalności naukowo-badawczej Uczelni. Potwierdzeniem tej wiodącej roli jest m.in. utworzenie w GUMed nowego ośrodka naukowego specjalizującego się </w:t>
      </w:r>
      <w:r w:rsidRPr="00F85D76">
        <w:rPr>
          <w:rStyle w:val="Pogrubienie"/>
          <w:rFonts w:asciiTheme="minorHAnsi" w:hAnsiTheme="minorHAnsi" w:cstheme="minorHAnsi"/>
          <w:sz w:val="22"/>
          <w:szCs w:val="22"/>
        </w:rPr>
        <w:t xml:space="preserve">w badaniach nad anomaliami genetycznymi nabytymi w ciągu życia jako czynnikami ryzyka nowotworów i innych chorób w ramach programu </w:t>
      </w:r>
      <w:r w:rsidRPr="00F85D76">
        <w:rPr>
          <w:rFonts w:asciiTheme="minorHAnsi" w:hAnsiTheme="minorHAnsi" w:cstheme="minorHAnsi"/>
          <w:sz w:val="22"/>
          <w:szCs w:val="22"/>
        </w:rPr>
        <w:t xml:space="preserve">Międzynarodowe Agendy Badawcze. Projekt zostanie zrealizowany w partnerstwie z Uniwersytetem w Uppsali. </w:t>
      </w:r>
    </w:p>
    <w:p w14:paraId="318CD44A" w14:textId="77777777" w:rsidR="00382101" w:rsidRPr="00F85D76" w:rsidRDefault="00382101" w:rsidP="00F85D7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B8D9C0" w14:textId="4A1688AC" w:rsidR="00382101" w:rsidRPr="00F85D76" w:rsidRDefault="00382101" w:rsidP="00F85D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eastAsia="MyriadPro-SemiCn" w:hAnsiTheme="minorHAnsi" w:cstheme="minorHAnsi"/>
        </w:rPr>
        <w:t>Według najnowszego R</w:t>
      </w:r>
      <w:r w:rsidRPr="00F85D76">
        <w:rPr>
          <w:rFonts w:asciiTheme="minorHAnsi" w:hAnsiTheme="minorHAnsi" w:cstheme="minorHAnsi"/>
        </w:rPr>
        <w:t xml:space="preserve">ankingu Fundacji Edukacyjnej </w:t>
      </w:r>
      <w:r w:rsidRPr="00F85D76">
        <w:rPr>
          <w:rFonts w:asciiTheme="minorHAnsi" w:hAnsiTheme="minorHAnsi" w:cstheme="minorHAnsi"/>
          <w:i/>
        </w:rPr>
        <w:t>Perspektywy</w:t>
      </w:r>
      <w:r w:rsidRPr="00F85D76">
        <w:rPr>
          <w:rFonts w:asciiTheme="minorHAnsi" w:eastAsia="MyriadPro-SemiCn" w:hAnsiTheme="minorHAnsi" w:cstheme="minorHAnsi"/>
        </w:rPr>
        <w:t xml:space="preserve"> jest Gdański Uniwersytet Medyczny jest </w:t>
      </w:r>
      <w:r w:rsidRPr="00F85D76">
        <w:rPr>
          <w:rFonts w:asciiTheme="minorHAnsi" w:eastAsia="MyriadPro-SemiCn" w:hAnsiTheme="minorHAnsi" w:cstheme="minorHAnsi"/>
          <w:b/>
        </w:rPr>
        <w:t>najlepszą polską uczelnią medyczną</w:t>
      </w:r>
      <w:r w:rsidRPr="00F85D76">
        <w:rPr>
          <w:rFonts w:asciiTheme="minorHAnsi" w:eastAsia="MyriadPro-SemiCn" w:hAnsiTheme="minorHAnsi" w:cstheme="minorHAnsi"/>
        </w:rPr>
        <w:t>, ex aequo z Collegium Medicum UJ i 7 spośród wszystkich uczelni wyższych w kraju</w:t>
      </w:r>
      <w:r w:rsidRPr="00F85D76">
        <w:rPr>
          <w:rFonts w:asciiTheme="minorHAnsi" w:hAnsiTheme="minorHAnsi" w:cstheme="minorHAnsi"/>
        </w:rPr>
        <w:t>. O wysokiej jakości kształcenia i prac naukowo-badawczych świadczą oceny parametrycznej jednostek, plas</w:t>
      </w:r>
      <w:r w:rsidR="008E75D1" w:rsidRPr="00F85D76">
        <w:rPr>
          <w:rFonts w:asciiTheme="minorHAnsi" w:hAnsiTheme="minorHAnsi" w:cstheme="minorHAnsi"/>
        </w:rPr>
        <w:t>ujące 2 Wydziały GUMed (Farmaceutyczny</w:t>
      </w:r>
      <w:r w:rsidRPr="00F85D76">
        <w:rPr>
          <w:rFonts w:asciiTheme="minorHAnsi" w:hAnsiTheme="minorHAnsi" w:cstheme="minorHAnsi"/>
        </w:rPr>
        <w:t>; Międzyuczelniany Wydział Biotechnologii UG i GUMed) w prestiżowej kategorii</w:t>
      </w:r>
      <w:r w:rsidR="008E75D1" w:rsidRPr="00F85D76">
        <w:rPr>
          <w:rFonts w:asciiTheme="minorHAnsi" w:hAnsiTheme="minorHAnsi" w:cstheme="minorHAnsi"/>
        </w:rPr>
        <w:t xml:space="preserve"> A+, a 2 kolejne (Lekarski</w:t>
      </w:r>
      <w:r w:rsidRPr="00F85D76">
        <w:rPr>
          <w:rFonts w:asciiTheme="minorHAnsi" w:hAnsiTheme="minorHAnsi" w:cstheme="minorHAnsi"/>
        </w:rPr>
        <w:t>; Nauk o Zdrowiu) w wysokiej kategorii A.</w:t>
      </w:r>
    </w:p>
    <w:p w14:paraId="08865D71" w14:textId="77777777" w:rsidR="00382101" w:rsidRPr="00F85D76" w:rsidRDefault="00382101" w:rsidP="00F85D76">
      <w:pPr>
        <w:spacing w:after="0" w:line="240" w:lineRule="auto"/>
        <w:jc w:val="both"/>
        <w:rPr>
          <w:rFonts w:asciiTheme="minorHAnsi" w:eastAsia="MyriadPro-SemiCn" w:hAnsiTheme="minorHAnsi" w:cstheme="minorHAnsi"/>
          <w:spacing w:val="-2"/>
        </w:rPr>
      </w:pPr>
    </w:p>
    <w:p w14:paraId="25BB5E7E" w14:textId="562A5F91" w:rsidR="00382101" w:rsidRPr="00F85D76" w:rsidRDefault="00382101" w:rsidP="00F85D76">
      <w:pPr>
        <w:spacing w:after="0" w:line="240" w:lineRule="auto"/>
        <w:jc w:val="both"/>
        <w:rPr>
          <w:rFonts w:asciiTheme="minorHAnsi" w:eastAsia="MyriadPro-SemiCn" w:hAnsiTheme="minorHAnsi" w:cstheme="minorHAnsi"/>
        </w:rPr>
      </w:pPr>
      <w:r w:rsidRPr="00F85D76">
        <w:rPr>
          <w:rFonts w:asciiTheme="minorHAnsi" w:eastAsia="MyriadPro-SemiCn" w:hAnsiTheme="minorHAnsi" w:cstheme="minorHAnsi"/>
          <w:spacing w:val="-2"/>
        </w:rPr>
        <w:t>Ogromną wartością Gdańskiego Uniwersytetu Medycznego jest umiędzynarodowienie. S</w:t>
      </w:r>
      <w:r w:rsidRPr="00F85D76">
        <w:rPr>
          <w:rFonts w:asciiTheme="minorHAnsi" w:eastAsia="MyriadPro-SemiCn" w:hAnsiTheme="minorHAnsi" w:cstheme="minorHAnsi"/>
        </w:rPr>
        <w:t>tuden</w:t>
      </w:r>
      <w:r w:rsidR="000E7AC2" w:rsidRPr="00F85D76">
        <w:rPr>
          <w:rFonts w:asciiTheme="minorHAnsi" w:eastAsia="MyriadPro-SemiCn" w:hAnsiTheme="minorHAnsi" w:cstheme="minorHAnsi"/>
        </w:rPr>
        <w:t>ci z zagranicy stanowią ponad 17</w:t>
      </w:r>
      <w:r w:rsidR="006A7030">
        <w:rPr>
          <w:rFonts w:asciiTheme="minorHAnsi" w:eastAsia="MyriadPro-SemiCn" w:hAnsiTheme="minorHAnsi" w:cstheme="minorHAnsi"/>
        </w:rPr>
        <w:t xml:space="preserve"> procent </w:t>
      </w:r>
      <w:r w:rsidRPr="00F85D76">
        <w:rPr>
          <w:rFonts w:asciiTheme="minorHAnsi" w:eastAsia="MyriadPro-SemiCn" w:hAnsiTheme="minorHAnsi" w:cstheme="minorHAnsi"/>
        </w:rPr>
        <w:t xml:space="preserve">ogółu, co sprawia, że </w:t>
      </w:r>
      <w:r w:rsidRPr="00F85D76">
        <w:rPr>
          <w:rFonts w:asciiTheme="minorHAnsi" w:eastAsia="MyriadPro-SemiCn" w:hAnsiTheme="minorHAnsi" w:cstheme="minorHAnsi"/>
          <w:b/>
        </w:rPr>
        <w:t>GUMed jest najbardziej umiędzynarodowioną uczelnią Pomorza</w:t>
      </w:r>
      <w:r w:rsidRPr="00F85D76">
        <w:rPr>
          <w:rFonts w:asciiTheme="minorHAnsi" w:eastAsia="MyriadPro-SemiCn" w:hAnsiTheme="minorHAnsi" w:cstheme="minorHAnsi"/>
        </w:rPr>
        <w:t>. Dzięki dobrze rozwiniętej współpracy z zagranicznymi ośrodkami naukowymi i badawczymi studenci, doktoranci oraz pracownicy naukowi i administracyjni mogą korzystać z bogatej oferty wymiany międzynarodowej. Do GUMed przyjeżdżają studenci z całego świata, by podjąć naukę w ramach programu ERASMUS+, jak również prowadzonym przez Uczelnię kierunkom w języku angielskim (</w:t>
      </w:r>
      <w:r w:rsidRPr="00F85D76">
        <w:rPr>
          <w:rFonts w:asciiTheme="minorHAnsi" w:hAnsiTheme="minorHAnsi" w:cstheme="minorHAnsi"/>
        </w:rPr>
        <w:t>lekarskim, pielęgniarstwie i dietetyce),</w:t>
      </w:r>
      <w:r w:rsidRPr="00F85D76">
        <w:rPr>
          <w:rFonts w:asciiTheme="minorHAnsi" w:eastAsia="MyriadPro-SemiCn" w:hAnsiTheme="minorHAnsi" w:cstheme="minorHAnsi"/>
        </w:rPr>
        <w:t xml:space="preserve"> kursom przygotowawczym oraz innym programom wymiany studenckiej. </w:t>
      </w:r>
      <w:r w:rsidRPr="00F85D76">
        <w:rPr>
          <w:rFonts w:asciiTheme="minorHAnsi" w:hAnsiTheme="minorHAnsi" w:cstheme="minorHAnsi"/>
        </w:rPr>
        <w:t xml:space="preserve">Najwięcej studentów pochodzi ze </w:t>
      </w:r>
      <w:r w:rsidRPr="00F85D76">
        <w:rPr>
          <w:rFonts w:asciiTheme="minorHAnsi" w:eastAsia="MyriadPro-SemiCn" w:hAnsiTheme="minorHAnsi" w:cstheme="minorHAnsi"/>
        </w:rPr>
        <w:t xml:space="preserve">Szwecji, z Arabii Saudyjskiej, Kanady, Norwegii, Indii oraz Stanów Zjednoczonych. Również wielu pracowników naukowo-dydaktycznych GUMed corocznie wykłada na uczelniach zagranicznych oraz odbywa zagraniczne staże naukowe i szkolenia zawodowe. </w:t>
      </w:r>
    </w:p>
    <w:p w14:paraId="2024D937" w14:textId="77777777" w:rsidR="00382101" w:rsidRPr="00F85D76" w:rsidRDefault="00382101" w:rsidP="00F85D7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7D759FA" w14:textId="5FFCBCAB" w:rsidR="00EF3705" w:rsidRPr="00F85D76" w:rsidRDefault="00EF3705" w:rsidP="00F85D7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F85D76">
        <w:rPr>
          <w:rFonts w:asciiTheme="minorHAnsi" w:hAnsiTheme="minorHAnsi" w:cstheme="minorHAnsi"/>
          <w:noProof/>
        </w:rPr>
        <w:drawing>
          <wp:inline distT="0" distB="0" distL="0" distR="0" wp14:anchorId="74ABE160" wp14:editId="00F206D5">
            <wp:extent cx="1329291" cy="942975"/>
            <wp:effectExtent l="0" t="0" r="4445" b="0"/>
            <wp:docPr id="1" name="Obraz 1" descr="Znalezione obrazy dla zapytania logo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go 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89" cy="9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5425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hAnsiTheme="minorHAnsi" w:cstheme="minorHAnsi"/>
          <w:b/>
        </w:rPr>
        <w:t>POLITECHNIKA GDAŃSKA</w:t>
      </w:r>
      <w:r w:rsidRPr="00F85D76">
        <w:rPr>
          <w:rFonts w:asciiTheme="minorHAnsi" w:hAnsiTheme="minorHAnsi" w:cstheme="minorHAnsi"/>
        </w:rPr>
        <w:t xml:space="preserve"> jest wiodącą uczelnią techniczną Polski Północnej. Pracownicy naukowi oraz absolwenci PG od wielu lat uczestniczą w życiu i rozwoju regionu. Z ich udziałem realizowane były i są flagowe  inwestycje, interdyscyplinarne projekty, mające wpływ na rozwój nowoczesnych technologii i poprawiające jakość życia społeczeństwa. W ostatnich latach szczególny nacisk kładziony jest na badania stosowane i rozwojowe, a wiele z nich realizowanych jest w międzynarodowych konsorcjach.</w:t>
      </w:r>
    </w:p>
    <w:p w14:paraId="721BB1AE" w14:textId="77777777" w:rsidR="004069CF" w:rsidRPr="00F85D76" w:rsidRDefault="004069CF" w:rsidP="00F85D7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2B7C60CA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hAnsiTheme="minorHAnsi" w:cstheme="minorHAnsi"/>
          <w:b/>
        </w:rPr>
        <w:t>Uczelnia została wysoko oceniona podczas parametryzacji Ministerstwa Nauki i Szkolnictwa Wyższego za okres 2013–2016. Spośród dziewięciu wydziałów PG dwa zostały wyróżnione najwyższą kategorią A+</w:t>
      </w:r>
      <w:r w:rsidRPr="00F85D76">
        <w:rPr>
          <w:rFonts w:asciiTheme="minorHAnsi" w:hAnsiTheme="minorHAnsi" w:cstheme="minorHAnsi"/>
        </w:rPr>
        <w:t xml:space="preserve"> (Wydział Chemiczny oraz Wydział Elektroniki, Telekomunikacji i Informatyki). Kategorię A otrzymało siedem wydziałów (Wydział Architektury, Wydział Elektrotechniki i Automatyki, Wydział Inżynierii Lądowej i Środowiska, Wydział Mechaniczny oraz Wydział Zarządzania i Ekonomii). </w:t>
      </w:r>
    </w:p>
    <w:p w14:paraId="5D99F388" w14:textId="77777777" w:rsidR="004069CF" w:rsidRPr="00F85D76" w:rsidRDefault="004069CF" w:rsidP="00F85D7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620938D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hAnsiTheme="minorHAnsi" w:cstheme="minorHAnsi"/>
        </w:rPr>
        <w:t xml:space="preserve">PG od kilku lat stale awansuje i obecnie zajmuje </w:t>
      </w:r>
      <w:r w:rsidRPr="00F85D76">
        <w:rPr>
          <w:rFonts w:asciiTheme="minorHAnsi" w:hAnsiTheme="minorHAnsi" w:cstheme="minorHAnsi"/>
          <w:b/>
        </w:rPr>
        <w:t xml:space="preserve">wysokie miejsca w rankingach MNiSW i Perspektyw jako uczelnia najczęściej wybierana przez kandydatów na studia (listopad 2017) oraz na dziewiątym miejscu w najnowszym „Rankingu Szkół Wyższych Perspektywy 2018”, zajmując jednocześnie czwartą pozycję w Polsce wśród uczelni technicznych. </w:t>
      </w:r>
      <w:r w:rsidRPr="00F85D76">
        <w:rPr>
          <w:rFonts w:asciiTheme="minorHAnsi" w:hAnsiTheme="minorHAnsi" w:cstheme="minorHAnsi"/>
        </w:rPr>
        <w:t>W trzeciej edycji Konkursu i Programu Akredytacji Kierunków Studiów „Studia z Przyszłością”, PG otrzymała największą w Polsce liczbę wyróżnień a jej absolwenci są w czołówce najlepiej zarabiających.</w:t>
      </w:r>
    </w:p>
    <w:p w14:paraId="5AC97EAF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F0DE027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hAnsiTheme="minorHAnsi" w:cstheme="minorHAnsi"/>
        </w:rPr>
        <w:t xml:space="preserve">W 2017 roku Komisja Europejska przyznała PG prawo do posługiwania się </w:t>
      </w:r>
      <w:r w:rsidRPr="00F85D76">
        <w:rPr>
          <w:rFonts w:asciiTheme="minorHAnsi" w:hAnsiTheme="minorHAnsi" w:cstheme="minorHAnsi"/>
          <w:b/>
        </w:rPr>
        <w:t>logo HR Excellence in Research, przyznawanego instytucjom stwarzającym najlepsze warunki pracy i rozwoju dla badaczy w Europie.</w:t>
      </w:r>
      <w:r w:rsidRPr="00F85D76">
        <w:rPr>
          <w:rFonts w:asciiTheme="minorHAnsi" w:hAnsiTheme="minorHAnsi" w:cstheme="minorHAnsi"/>
        </w:rPr>
        <w:t xml:space="preserve"> </w:t>
      </w:r>
    </w:p>
    <w:p w14:paraId="525D3D8A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E0EBD42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85D76">
        <w:rPr>
          <w:rFonts w:asciiTheme="minorHAnsi" w:hAnsiTheme="minorHAnsi" w:cstheme="minorHAnsi"/>
        </w:rPr>
        <w:t xml:space="preserve">Portal Times Higher Education uznał </w:t>
      </w:r>
      <w:r w:rsidRPr="00F85D76">
        <w:rPr>
          <w:rFonts w:asciiTheme="minorHAnsi" w:hAnsiTheme="minorHAnsi" w:cstheme="minorHAnsi"/>
          <w:b/>
        </w:rPr>
        <w:t>zabytkowy kampus Politechniki Gdańskiej, którego historia sięga 1904 roku, za jeden z dziesięciu najpiękniejszych w Europie.</w:t>
      </w:r>
    </w:p>
    <w:p w14:paraId="767F7CEB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3E82B73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85D76">
        <w:rPr>
          <w:rFonts w:asciiTheme="minorHAnsi" w:hAnsiTheme="minorHAnsi" w:cstheme="minorHAnsi"/>
        </w:rPr>
        <w:t xml:space="preserve">Realizując cele strategiczne w obszarze internacjonalizacji Uczelnia aktywnie rozwija ofertę programową i współpracę w ramach sieci i konsorcjów międzynarodowych. Stale też podnosi poziom obsługi studentów i gości zagranicznych. </w:t>
      </w:r>
      <w:r w:rsidRPr="00F85D76">
        <w:rPr>
          <w:rFonts w:asciiTheme="minorHAnsi" w:hAnsiTheme="minorHAnsi" w:cstheme="minorHAnsi"/>
          <w:b/>
        </w:rPr>
        <w:t>PG oferuje studia w języku angielskim na 19 programach studiów I i II stopnia. Łącznie w chwili obecnej na PG studiuje 771 studentów zagranicznych, w tym 220</w:t>
      </w:r>
      <w:r w:rsidRPr="00F85D76">
        <w:rPr>
          <w:rFonts w:asciiTheme="minorHAnsi" w:hAnsiTheme="minorHAnsi" w:cstheme="minorHAnsi"/>
        </w:rPr>
        <w:t xml:space="preserve"> na programach wymiany międzynarodowej a pozostali na pełnym cyklu studiów. Studenci zagraniczni pochodzą z całego świata i reprezentują ponad </w:t>
      </w:r>
      <w:r w:rsidRPr="00F85D76">
        <w:rPr>
          <w:rFonts w:asciiTheme="minorHAnsi" w:hAnsiTheme="minorHAnsi" w:cstheme="minorHAnsi"/>
          <w:b/>
        </w:rPr>
        <w:t>60 różnych narodowości</w:t>
      </w:r>
      <w:r w:rsidRPr="00F85D76">
        <w:rPr>
          <w:rFonts w:asciiTheme="minorHAnsi" w:hAnsiTheme="minorHAnsi" w:cstheme="minorHAnsi"/>
        </w:rPr>
        <w:t xml:space="preserve">. </w:t>
      </w:r>
    </w:p>
    <w:p w14:paraId="4CD799CB" w14:textId="77777777" w:rsidR="004069CF" w:rsidRPr="00F85D76" w:rsidRDefault="004069CF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DEA5615" w14:textId="77777777" w:rsidR="004B75AB" w:rsidRPr="00F85D76" w:rsidRDefault="004B75AB" w:rsidP="00F85D7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4B75AB" w:rsidRPr="00F85D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4D45" w14:textId="77777777" w:rsidR="00F656AE" w:rsidRDefault="00F656AE">
      <w:pPr>
        <w:spacing w:after="0" w:line="240" w:lineRule="auto"/>
      </w:pPr>
      <w:r>
        <w:separator/>
      </w:r>
    </w:p>
  </w:endnote>
  <w:endnote w:type="continuationSeparator" w:id="0">
    <w:p w14:paraId="65F9D505" w14:textId="77777777" w:rsidR="00F656AE" w:rsidRDefault="00F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0585" w14:textId="77777777" w:rsidR="00F656AE" w:rsidRDefault="00F656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BB95F3" w14:textId="77777777" w:rsidR="00F656AE" w:rsidRDefault="00F6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320E3"/>
    <w:multiLevelType w:val="hybridMultilevel"/>
    <w:tmpl w:val="885EF24C"/>
    <w:lvl w:ilvl="0" w:tplc="026C64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63F9"/>
    <w:rsid w:val="0001631A"/>
    <w:rsid w:val="000227E6"/>
    <w:rsid w:val="0002478A"/>
    <w:rsid w:val="0002633B"/>
    <w:rsid w:val="000552C9"/>
    <w:rsid w:val="00057ECD"/>
    <w:rsid w:val="0006508E"/>
    <w:rsid w:val="00092709"/>
    <w:rsid w:val="00093471"/>
    <w:rsid w:val="000C2EBC"/>
    <w:rsid w:val="000D3658"/>
    <w:rsid w:val="000E7AC2"/>
    <w:rsid w:val="000E7BB1"/>
    <w:rsid w:val="000F318B"/>
    <w:rsid w:val="00105272"/>
    <w:rsid w:val="001419ED"/>
    <w:rsid w:val="001472A8"/>
    <w:rsid w:val="001529C4"/>
    <w:rsid w:val="00155C38"/>
    <w:rsid w:val="00160CC3"/>
    <w:rsid w:val="00171D7F"/>
    <w:rsid w:val="00173F36"/>
    <w:rsid w:val="0018211E"/>
    <w:rsid w:val="001B023B"/>
    <w:rsid w:val="001C572D"/>
    <w:rsid w:val="001C7B8A"/>
    <w:rsid w:val="001D340C"/>
    <w:rsid w:val="001D4EAC"/>
    <w:rsid w:val="001E4296"/>
    <w:rsid w:val="00200282"/>
    <w:rsid w:val="00212259"/>
    <w:rsid w:val="00222A2A"/>
    <w:rsid w:val="002245DB"/>
    <w:rsid w:val="00227665"/>
    <w:rsid w:val="002322BB"/>
    <w:rsid w:val="002424EC"/>
    <w:rsid w:val="00245D33"/>
    <w:rsid w:val="002470ED"/>
    <w:rsid w:val="00247DEC"/>
    <w:rsid w:val="00260B71"/>
    <w:rsid w:val="00260FF4"/>
    <w:rsid w:val="002623FA"/>
    <w:rsid w:val="002624A0"/>
    <w:rsid w:val="00266ED4"/>
    <w:rsid w:val="002B39BF"/>
    <w:rsid w:val="002C54C4"/>
    <w:rsid w:val="002D5E21"/>
    <w:rsid w:val="003138A2"/>
    <w:rsid w:val="00325571"/>
    <w:rsid w:val="003304BE"/>
    <w:rsid w:val="003327C5"/>
    <w:rsid w:val="00333A39"/>
    <w:rsid w:val="00343FEC"/>
    <w:rsid w:val="00344199"/>
    <w:rsid w:val="003442B3"/>
    <w:rsid w:val="00365A90"/>
    <w:rsid w:val="00366111"/>
    <w:rsid w:val="0036689F"/>
    <w:rsid w:val="0037253A"/>
    <w:rsid w:val="00382101"/>
    <w:rsid w:val="003A7E7B"/>
    <w:rsid w:val="003B3921"/>
    <w:rsid w:val="003B5FF7"/>
    <w:rsid w:val="003C0DC0"/>
    <w:rsid w:val="003C0F35"/>
    <w:rsid w:val="003C5786"/>
    <w:rsid w:val="003D43E8"/>
    <w:rsid w:val="003E53E6"/>
    <w:rsid w:val="003F728D"/>
    <w:rsid w:val="004069CF"/>
    <w:rsid w:val="0045226E"/>
    <w:rsid w:val="004572B8"/>
    <w:rsid w:val="00470D90"/>
    <w:rsid w:val="004716B4"/>
    <w:rsid w:val="004878F5"/>
    <w:rsid w:val="004B2471"/>
    <w:rsid w:val="004B36EE"/>
    <w:rsid w:val="004B5D89"/>
    <w:rsid w:val="004B75AB"/>
    <w:rsid w:val="004C0CC3"/>
    <w:rsid w:val="004C1979"/>
    <w:rsid w:val="004C644C"/>
    <w:rsid w:val="004C65BE"/>
    <w:rsid w:val="004D0865"/>
    <w:rsid w:val="004D22EF"/>
    <w:rsid w:val="004D5785"/>
    <w:rsid w:val="005042FF"/>
    <w:rsid w:val="00516E11"/>
    <w:rsid w:val="00530030"/>
    <w:rsid w:val="005509A2"/>
    <w:rsid w:val="00572003"/>
    <w:rsid w:val="005725C6"/>
    <w:rsid w:val="00585DFF"/>
    <w:rsid w:val="005869C3"/>
    <w:rsid w:val="0059256A"/>
    <w:rsid w:val="005A12CA"/>
    <w:rsid w:val="005A362F"/>
    <w:rsid w:val="005A452B"/>
    <w:rsid w:val="005A5E96"/>
    <w:rsid w:val="005B4C54"/>
    <w:rsid w:val="005C0C3D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822B2"/>
    <w:rsid w:val="006A7030"/>
    <w:rsid w:val="006B75A4"/>
    <w:rsid w:val="006C3372"/>
    <w:rsid w:val="006D2BCA"/>
    <w:rsid w:val="006D3DAA"/>
    <w:rsid w:val="006D55EF"/>
    <w:rsid w:val="006E2020"/>
    <w:rsid w:val="006E74D5"/>
    <w:rsid w:val="007252B8"/>
    <w:rsid w:val="00732DF7"/>
    <w:rsid w:val="00736650"/>
    <w:rsid w:val="00743D88"/>
    <w:rsid w:val="00767C3C"/>
    <w:rsid w:val="00777A38"/>
    <w:rsid w:val="00787DC8"/>
    <w:rsid w:val="0079069D"/>
    <w:rsid w:val="007B0B4C"/>
    <w:rsid w:val="007C0ED3"/>
    <w:rsid w:val="007E340B"/>
    <w:rsid w:val="007F074C"/>
    <w:rsid w:val="007F4B57"/>
    <w:rsid w:val="007F67CC"/>
    <w:rsid w:val="00800DCD"/>
    <w:rsid w:val="00806179"/>
    <w:rsid w:val="00811224"/>
    <w:rsid w:val="0082441B"/>
    <w:rsid w:val="00826DE3"/>
    <w:rsid w:val="008700C0"/>
    <w:rsid w:val="00872CCB"/>
    <w:rsid w:val="008802DE"/>
    <w:rsid w:val="008A3DE5"/>
    <w:rsid w:val="008A788B"/>
    <w:rsid w:val="008B194E"/>
    <w:rsid w:val="008D152C"/>
    <w:rsid w:val="008D5F80"/>
    <w:rsid w:val="008E75D1"/>
    <w:rsid w:val="008F0175"/>
    <w:rsid w:val="009100D1"/>
    <w:rsid w:val="0092109C"/>
    <w:rsid w:val="009361D0"/>
    <w:rsid w:val="00945C02"/>
    <w:rsid w:val="009567D5"/>
    <w:rsid w:val="00967A6E"/>
    <w:rsid w:val="009719C6"/>
    <w:rsid w:val="00971C92"/>
    <w:rsid w:val="00972FD4"/>
    <w:rsid w:val="00991166"/>
    <w:rsid w:val="00992839"/>
    <w:rsid w:val="009B0CAC"/>
    <w:rsid w:val="009C23E1"/>
    <w:rsid w:val="009E137D"/>
    <w:rsid w:val="009F1C55"/>
    <w:rsid w:val="00A02FD6"/>
    <w:rsid w:val="00A135B7"/>
    <w:rsid w:val="00A33F62"/>
    <w:rsid w:val="00A3769F"/>
    <w:rsid w:val="00A40DEA"/>
    <w:rsid w:val="00A521FF"/>
    <w:rsid w:val="00AA2467"/>
    <w:rsid w:val="00AB2DA6"/>
    <w:rsid w:val="00AC2615"/>
    <w:rsid w:val="00AD04D5"/>
    <w:rsid w:val="00AD48FF"/>
    <w:rsid w:val="00AE00CD"/>
    <w:rsid w:val="00B00C3B"/>
    <w:rsid w:val="00B018E4"/>
    <w:rsid w:val="00B03699"/>
    <w:rsid w:val="00B16327"/>
    <w:rsid w:val="00B50C26"/>
    <w:rsid w:val="00B575BB"/>
    <w:rsid w:val="00B604A1"/>
    <w:rsid w:val="00B678BF"/>
    <w:rsid w:val="00B715ED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489F"/>
    <w:rsid w:val="00BD5D50"/>
    <w:rsid w:val="00BE7A79"/>
    <w:rsid w:val="00C03509"/>
    <w:rsid w:val="00C16A25"/>
    <w:rsid w:val="00C2032A"/>
    <w:rsid w:val="00C23186"/>
    <w:rsid w:val="00C34BC3"/>
    <w:rsid w:val="00C37B2E"/>
    <w:rsid w:val="00C52F4B"/>
    <w:rsid w:val="00C60654"/>
    <w:rsid w:val="00C63676"/>
    <w:rsid w:val="00C66C20"/>
    <w:rsid w:val="00C67F3F"/>
    <w:rsid w:val="00C940CB"/>
    <w:rsid w:val="00C97619"/>
    <w:rsid w:val="00CB2C9B"/>
    <w:rsid w:val="00CE1D2E"/>
    <w:rsid w:val="00CE4B4A"/>
    <w:rsid w:val="00CF561D"/>
    <w:rsid w:val="00D173CD"/>
    <w:rsid w:val="00D1744D"/>
    <w:rsid w:val="00D27A39"/>
    <w:rsid w:val="00D3389C"/>
    <w:rsid w:val="00D458A0"/>
    <w:rsid w:val="00D5030B"/>
    <w:rsid w:val="00D60A40"/>
    <w:rsid w:val="00D618EF"/>
    <w:rsid w:val="00D74569"/>
    <w:rsid w:val="00D747CA"/>
    <w:rsid w:val="00D912CF"/>
    <w:rsid w:val="00DB41E7"/>
    <w:rsid w:val="00DB6CE7"/>
    <w:rsid w:val="00DC2493"/>
    <w:rsid w:val="00DC5DF2"/>
    <w:rsid w:val="00DC5E5F"/>
    <w:rsid w:val="00DD1F41"/>
    <w:rsid w:val="00DD20DB"/>
    <w:rsid w:val="00DE001F"/>
    <w:rsid w:val="00DF0910"/>
    <w:rsid w:val="00DF1EFA"/>
    <w:rsid w:val="00DF2581"/>
    <w:rsid w:val="00DF70D6"/>
    <w:rsid w:val="00E02636"/>
    <w:rsid w:val="00E11279"/>
    <w:rsid w:val="00E14A88"/>
    <w:rsid w:val="00E17EC8"/>
    <w:rsid w:val="00E303B5"/>
    <w:rsid w:val="00E3754D"/>
    <w:rsid w:val="00E51455"/>
    <w:rsid w:val="00E64940"/>
    <w:rsid w:val="00E6534E"/>
    <w:rsid w:val="00E73FA6"/>
    <w:rsid w:val="00E82A8B"/>
    <w:rsid w:val="00E91E2C"/>
    <w:rsid w:val="00EA00EF"/>
    <w:rsid w:val="00EB2155"/>
    <w:rsid w:val="00EF3705"/>
    <w:rsid w:val="00EF4336"/>
    <w:rsid w:val="00EF4CD0"/>
    <w:rsid w:val="00F14B8E"/>
    <w:rsid w:val="00F233D2"/>
    <w:rsid w:val="00F36445"/>
    <w:rsid w:val="00F42F56"/>
    <w:rsid w:val="00F43832"/>
    <w:rsid w:val="00F43862"/>
    <w:rsid w:val="00F656AE"/>
    <w:rsid w:val="00F713E4"/>
    <w:rsid w:val="00F82D0B"/>
    <w:rsid w:val="00F85D76"/>
    <w:rsid w:val="00FA1DF2"/>
    <w:rsid w:val="00FA721A"/>
    <w:rsid w:val="00FA7378"/>
    <w:rsid w:val="00FB0476"/>
    <w:rsid w:val="00FB2E09"/>
    <w:rsid w:val="00FB5F83"/>
    <w:rsid w:val="00FD10C4"/>
    <w:rsid w:val="00FE034B"/>
    <w:rsid w:val="00FE2D8F"/>
    <w:rsid w:val="00FE525D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17FF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awa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sa@ug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B9477FB0</Template>
  <TotalTime>0</TotalTime>
  <Pages>5</Pages>
  <Words>1984</Words>
  <Characters>11905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2</cp:revision>
  <cp:lastPrinted>2018-06-08T07:09:00Z</cp:lastPrinted>
  <dcterms:created xsi:type="dcterms:W3CDTF">2018-06-14T13:28:00Z</dcterms:created>
  <dcterms:modified xsi:type="dcterms:W3CDTF">2018-06-14T13:28:00Z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