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9A" w:rsidRPr="00415D0A" w:rsidRDefault="00F4139A" w:rsidP="00F4139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15D0A">
        <w:rPr>
          <w:rFonts w:asciiTheme="minorHAnsi" w:hAnsiTheme="minorHAnsi" w:cstheme="minorHAnsi"/>
          <w:color w:val="000000"/>
          <w:sz w:val="20"/>
          <w:szCs w:val="20"/>
        </w:rPr>
        <w:t>dr Beata Czechowska-Derkacz</w:t>
      </w:r>
    </w:p>
    <w:p w:rsidR="00F4139A" w:rsidRPr="00415D0A" w:rsidRDefault="00F4139A" w:rsidP="00F4139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15D0A">
        <w:rPr>
          <w:rFonts w:asciiTheme="minorHAnsi" w:hAnsiTheme="minorHAnsi" w:cstheme="minorHAnsi"/>
          <w:color w:val="000000"/>
          <w:sz w:val="20"/>
          <w:szCs w:val="20"/>
        </w:rPr>
        <w:t>rzecznik prasowy Uniwersytetu Gdańskiego</w:t>
      </w:r>
    </w:p>
    <w:p w:rsidR="00F4139A" w:rsidRPr="00415D0A" w:rsidRDefault="00F4139A" w:rsidP="00F4139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15D0A">
        <w:rPr>
          <w:rFonts w:asciiTheme="minorHAnsi" w:hAnsiTheme="minorHAnsi" w:cstheme="minorHAnsi"/>
          <w:color w:val="000000"/>
          <w:sz w:val="20"/>
          <w:szCs w:val="20"/>
        </w:rPr>
        <w:t>ul. Bażyńskiego 8</w:t>
      </w:r>
    </w:p>
    <w:p w:rsidR="00F4139A" w:rsidRPr="00415D0A" w:rsidRDefault="00F4139A" w:rsidP="00F4139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15D0A">
        <w:rPr>
          <w:rFonts w:asciiTheme="minorHAnsi" w:hAnsiTheme="minorHAnsi" w:cstheme="minorHAnsi"/>
          <w:color w:val="000000"/>
          <w:sz w:val="20"/>
          <w:szCs w:val="20"/>
          <w:lang w:val="en-US"/>
        </w:rPr>
        <w:t>80-309 Gdańsk</w:t>
      </w:r>
    </w:p>
    <w:p w:rsidR="00F4139A" w:rsidRPr="00415D0A" w:rsidRDefault="00F4139A" w:rsidP="00F4139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15D0A">
        <w:rPr>
          <w:rFonts w:asciiTheme="minorHAnsi" w:hAnsiTheme="minorHAnsi" w:cstheme="minorHAnsi"/>
          <w:color w:val="000000"/>
          <w:sz w:val="20"/>
          <w:szCs w:val="20"/>
          <w:lang w:val="en-US"/>
        </w:rPr>
        <w:t>tel.: (58) 523 25 84</w:t>
      </w:r>
    </w:p>
    <w:p w:rsidR="00F4139A" w:rsidRPr="00415D0A" w:rsidRDefault="00F4139A" w:rsidP="00F4139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15D0A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tel. </w:t>
      </w:r>
      <w:proofErr w:type="spellStart"/>
      <w:r w:rsidRPr="00415D0A">
        <w:rPr>
          <w:rFonts w:asciiTheme="minorHAnsi" w:hAnsiTheme="minorHAnsi" w:cstheme="minorHAnsi"/>
          <w:color w:val="000000"/>
          <w:sz w:val="20"/>
          <w:szCs w:val="20"/>
          <w:lang w:val="en-US"/>
        </w:rPr>
        <w:t>kom</w:t>
      </w:r>
      <w:proofErr w:type="spellEnd"/>
      <w:r w:rsidRPr="00415D0A">
        <w:rPr>
          <w:rFonts w:asciiTheme="minorHAnsi" w:hAnsiTheme="minorHAnsi" w:cstheme="minorHAnsi"/>
          <w:color w:val="000000"/>
          <w:sz w:val="20"/>
          <w:szCs w:val="20"/>
          <w:lang w:val="en-US"/>
        </w:rPr>
        <w:t>. 725 991 088</w:t>
      </w:r>
    </w:p>
    <w:p w:rsidR="00F4139A" w:rsidRPr="00415D0A" w:rsidRDefault="00F4139A" w:rsidP="00F4139A">
      <w:pPr>
        <w:rPr>
          <w:rFonts w:asciiTheme="minorHAnsi" w:hAnsiTheme="minorHAnsi" w:cstheme="minorHAnsi"/>
          <w:color w:val="330000"/>
          <w:sz w:val="20"/>
          <w:szCs w:val="20"/>
          <w:lang w:val="en-US"/>
        </w:rPr>
      </w:pPr>
      <w:r w:rsidRPr="00415D0A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e-mail </w:t>
      </w:r>
      <w:hyperlink r:id="rId5" w:history="1">
        <w:r w:rsidRPr="00415D0A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prasa@ug.edu.pl</w:t>
        </w:r>
      </w:hyperlink>
    </w:p>
    <w:p w:rsidR="00F4139A" w:rsidRPr="00415D0A" w:rsidRDefault="00415D0A" w:rsidP="00F4139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hyperlink r:id="rId6" w:history="1">
        <w:r w:rsidR="00F4139A" w:rsidRPr="00415D0A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http://www.ug.edu.pl/pl</w:t>
        </w:r>
      </w:hyperlink>
    </w:p>
    <w:p w:rsidR="00F4139A" w:rsidRPr="00415D0A" w:rsidRDefault="00F4139A" w:rsidP="001A75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4139A" w:rsidRPr="00415D0A" w:rsidRDefault="00F4139A" w:rsidP="001A75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D0A">
        <w:rPr>
          <w:rFonts w:asciiTheme="minorHAnsi" w:hAnsiTheme="minorHAnsi" w:cstheme="minorHAnsi"/>
          <w:sz w:val="22"/>
          <w:szCs w:val="22"/>
        </w:rPr>
        <w:t>Gdańsk 27 kwietnia 2018</w:t>
      </w:r>
    </w:p>
    <w:p w:rsidR="00F4139A" w:rsidRPr="00415D0A" w:rsidRDefault="00F4139A" w:rsidP="001A754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A754D" w:rsidRPr="00415D0A" w:rsidRDefault="001A754D" w:rsidP="00415D0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15D0A">
        <w:rPr>
          <w:rFonts w:asciiTheme="minorHAnsi" w:hAnsiTheme="minorHAnsi" w:cstheme="minorHAnsi"/>
          <w:b/>
        </w:rPr>
        <w:t>Informacja prasowa</w:t>
      </w:r>
    </w:p>
    <w:p w:rsidR="001A754D" w:rsidRPr="00415D0A" w:rsidRDefault="001A754D" w:rsidP="00F4139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15D0A">
        <w:rPr>
          <w:rFonts w:asciiTheme="minorHAnsi" w:hAnsiTheme="minorHAnsi" w:cstheme="minorHAnsi"/>
          <w:b/>
        </w:rPr>
        <w:t>Nowe kierunki studiów na rok akademicki 2018/2019 na Uniwersytecie Gdańskim</w:t>
      </w:r>
    </w:p>
    <w:p w:rsidR="00771825" w:rsidRPr="00415D0A" w:rsidRDefault="001A754D" w:rsidP="00F4139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15D0A">
        <w:rPr>
          <w:rFonts w:asciiTheme="minorHAnsi" w:hAnsiTheme="minorHAnsi" w:cstheme="minorHAnsi"/>
          <w:b/>
        </w:rPr>
        <w:t>Rekrutacja na UG rusza 20 czerwca</w:t>
      </w:r>
    </w:p>
    <w:p w:rsidR="00771825" w:rsidRPr="00415D0A" w:rsidRDefault="00771825" w:rsidP="001A754D">
      <w:pPr>
        <w:spacing w:line="360" w:lineRule="auto"/>
        <w:rPr>
          <w:rFonts w:asciiTheme="minorHAnsi" w:hAnsiTheme="minorHAnsi" w:cstheme="minorHAnsi"/>
          <w:b/>
        </w:rPr>
      </w:pPr>
    </w:p>
    <w:p w:rsidR="00771825" w:rsidRPr="00415D0A" w:rsidRDefault="00771825" w:rsidP="001A75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D0A">
        <w:rPr>
          <w:rFonts w:asciiTheme="minorHAnsi" w:hAnsiTheme="minorHAnsi" w:cstheme="minorHAnsi"/>
          <w:sz w:val="22"/>
          <w:szCs w:val="22"/>
        </w:rPr>
        <w:t>Oferta Uniwersytetu Gdańskiego na rok akademicki 2018/19 to</w:t>
      </w:r>
      <w:r w:rsidRPr="00415D0A">
        <w:rPr>
          <w:rFonts w:asciiTheme="minorHAnsi" w:hAnsiTheme="minorHAnsi" w:cstheme="minorHAnsi"/>
          <w:b/>
          <w:sz w:val="22"/>
          <w:szCs w:val="22"/>
        </w:rPr>
        <w:t xml:space="preserve"> 78 kierunków studiów i 223 specjalności </w:t>
      </w:r>
      <w:r w:rsidRPr="00415D0A">
        <w:rPr>
          <w:rFonts w:asciiTheme="minorHAnsi" w:hAnsiTheme="minorHAnsi" w:cstheme="minorHAnsi"/>
          <w:sz w:val="22"/>
          <w:szCs w:val="22"/>
        </w:rPr>
        <w:t xml:space="preserve">na studiach stacjonarnych i niestacjonarnych pierwszego i drugiego stopnia oraz jednolitych studiach magisterskich. Uczelnia proponuje także </w:t>
      </w:r>
      <w:r w:rsidRPr="00415D0A">
        <w:rPr>
          <w:rFonts w:asciiTheme="minorHAnsi" w:hAnsiTheme="minorHAnsi" w:cstheme="minorHAnsi"/>
          <w:b/>
          <w:sz w:val="22"/>
          <w:szCs w:val="22"/>
        </w:rPr>
        <w:t>studia doktoranckie</w:t>
      </w:r>
      <w:r w:rsidRPr="00415D0A">
        <w:rPr>
          <w:rFonts w:asciiTheme="minorHAnsi" w:hAnsiTheme="minorHAnsi" w:cstheme="minorHAnsi"/>
          <w:sz w:val="22"/>
          <w:szCs w:val="22"/>
        </w:rPr>
        <w:t xml:space="preserve"> oraz </w:t>
      </w:r>
      <w:r w:rsidRPr="00415D0A">
        <w:rPr>
          <w:rFonts w:asciiTheme="minorHAnsi" w:hAnsiTheme="minorHAnsi" w:cstheme="minorHAnsi"/>
          <w:b/>
          <w:sz w:val="22"/>
          <w:szCs w:val="22"/>
        </w:rPr>
        <w:t>możliwość podnoszenia kwalifikacji zawodowych na studiach podyplomowych</w:t>
      </w:r>
      <w:r w:rsidRPr="00415D0A">
        <w:rPr>
          <w:rFonts w:asciiTheme="minorHAnsi" w:hAnsiTheme="minorHAnsi" w:cstheme="minorHAnsi"/>
          <w:sz w:val="22"/>
          <w:szCs w:val="22"/>
        </w:rPr>
        <w:t>.</w:t>
      </w:r>
    </w:p>
    <w:p w:rsidR="00771825" w:rsidRPr="00415D0A" w:rsidRDefault="00771825" w:rsidP="001A754D">
      <w:pPr>
        <w:pStyle w:val="Zwykytek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A754D" w:rsidRPr="00415D0A" w:rsidRDefault="005F287A" w:rsidP="001A754D">
      <w:pPr>
        <w:pStyle w:val="Zwykytekst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15D0A">
        <w:rPr>
          <w:rFonts w:asciiTheme="minorHAnsi" w:hAnsiTheme="minorHAnsi" w:cstheme="minorHAnsi"/>
          <w:b/>
          <w:sz w:val="22"/>
          <w:szCs w:val="22"/>
          <w:lang w:val="pl-PL"/>
        </w:rPr>
        <w:t>W ofercie UG na nowy rok akademicki z</w:t>
      </w:r>
      <w:proofErr w:type="spellStart"/>
      <w:r w:rsidR="00771825" w:rsidRPr="00415D0A">
        <w:rPr>
          <w:rFonts w:asciiTheme="minorHAnsi" w:hAnsiTheme="minorHAnsi" w:cstheme="minorHAnsi"/>
          <w:b/>
          <w:sz w:val="22"/>
          <w:szCs w:val="22"/>
        </w:rPr>
        <w:t>najdują</w:t>
      </w:r>
      <w:proofErr w:type="spellEnd"/>
      <w:r w:rsidR="00771825" w:rsidRPr="00415D0A">
        <w:rPr>
          <w:rFonts w:asciiTheme="minorHAnsi" w:hAnsiTheme="minorHAnsi" w:cstheme="minorHAnsi"/>
          <w:b/>
          <w:sz w:val="22"/>
          <w:szCs w:val="22"/>
        </w:rPr>
        <w:t xml:space="preserve"> się </w:t>
      </w:r>
      <w:r w:rsidR="007E0259" w:rsidRPr="00415D0A">
        <w:rPr>
          <w:rFonts w:asciiTheme="minorHAnsi" w:hAnsiTheme="minorHAnsi" w:cstheme="minorHAnsi"/>
          <w:b/>
          <w:sz w:val="22"/>
          <w:szCs w:val="22"/>
          <w:lang w:val="pl-PL"/>
        </w:rPr>
        <w:t xml:space="preserve">4 </w:t>
      </w:r>
      <w:r w:rsidR="00771825" w:rsidRPr="00415D0A">
        <w:rPr>
          <w:rFonts w:asciiTheme="minorHAnsi" w:hAnsiTheme="minorHAnsi" w:cstheme="minorHAnsi"/>
          <w:b/>
          <w:sz w:val="22"/>
          <w:szCs w:val="22"/>
          <w:lang w:val="pl-PL"/>
        </w:rPr>
        <w:t>nowe kierunki studiów – dwa w języku pol</w:t>
      </w:r>
      <w:r w:rsidR="001A754D" w:rsidRPr="00415D0A">
        <w:rPr>
          <w:rFonts w:asciiTheme="minorHAnsi" w:hAnsiTheme="minorHAnsi" w:cstheme="minorHAnsi"/>
          <w:b/>
          <w:sz w:val="22"/>
          <w:szCs w:val="22"/>
          <w:lang w:val="pl-PL"/>
        </w:rPr>
        <w:t>skim i dwa w języku angielskim:</w:t>
      </w:r>
    </w:p>
    <w:p w:rsidR="005328BF" w:rsidRPr="00415D0A" w:rsidRDefault="005328BF" w:rsidP="001A754D">
      <w:pPr>
        <w:pStyle w:val="Zwykytekst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A754D" w:rsidRPr="00415D0A" w:rsidRDefault="001A754D" w:rsidP="001A754D">
      <w:pPr>
        <w:pStyle w:val="Zwykytek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D0A">
        <w:rPr>
          <w:rFonts w:asciiTheme="minorHAnsi" w:hAnsiTheme="minorHAnsi" w:cstheme="minorHAnsi"/>
          <w:b/>
          <w:sz w:val="22"/>
          <w:szCs w:val="22"/>
        </w:rPr>
        <w:t xml:space="preserve">Ochrona zasobów przyrodniczych </w:t>
      </w:r>
      <w:r w:rsidRPr="00415D0A">
        <w:rPr>
          <w:rFonts w:asciiTheme="minorHAnsi" w:hAnsiTheme="minorHAnsi" w:cstheme="minorHAnsi"/>
          <w:sz w:val="22"/>
          <w:szCs w:val="22"/>
        </w:rPr>
        <w:t xml:space="preserve">(studia stacjonarne </w:t>
      </w:r>
      <w:r w:rsidRPr="00415D0A">
        <w:rPr>
          <w:rFonts w:asciiTheme="minorHAnsi" w:hAnsiTheme="minorHAnsi" w:cstheme="minorHAnsi"/>
          <w:b/>
          <w:sz w:val="22"/>
          <w:szCs w:val="22"/>
        </w:rPr>
        <w:t>I stopnia</w:t>
      </w:r>
      <w:r w:rsidRPr="00415D0A">
        <w:rPr>
          <w:rFonts w:asciiTheme="minorHAnsi" w:hAnsiTheme="minorHAnsi" w:cstheme="minorHAnsi"/>
          <w:sz w:val="22"/>
          <w:szCs w:val="22"/>
        </w:rPr>
        <w:t>) na Wydziale Biologii</w:t>
      </w:r>
    </w:p>
    <w:p w:rsidR="001A754D" w:rsidRPr="00415D0A" w:rsidRDefault="001A754D" w:rsidP="001A754D">
      <w:pPr>
        <w:pStyle w:val="Akapitzlist"/>
        <w:numPr>
          <w:ilvl w:val="0"/>
          <w:numId w:val="1"/>
        </w:num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5D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Genetyka i biologia eksperymentalna</w:t>
      </w:r>
      <w:r w:rsidRPr="00415D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(studia stacjonarne </w:t>
      </w:r>
      <w:r w:rsidRPr="00415D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 stopnia</w:t>
      </w:r>
      <w:r w:rsidRPr="00415D0A">
        <w:rPr>
          <w:rFonts w:asciiTheme="minorHAnsi" w:eastAsiaTheme="minorHAnsi" w:hAnsiTheme="minorHAnsi" w:cstheme="minorHAnsi"/>
          <w:sz w:val="22"/>
          <w:szCs w:val="22"/>
          <w:lang w:eastAsia="en-US"/>
        </w:rPr>
        <w:t>) na Wydziale Biologii</w:t>
      </w:r>
    </w:p>
    <w:p w:rsidR="001A754D" w:rsidRPr="00415D0A" w:rsidRDefault="001A754D" w:rsidP="001A754D">
      <w:pPr>
        <w:pStyle w:val="Akapitzlist"/>
        <w:numPr>
          <w:ilvl w:val="0"/>
          <w:numId w:val="1"/>
        </w:num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415D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Intercultural</w:t>
      </w:r>
      <w:proofErr w:type="spellEnd"/>
      <w:r w:rsidRPr="00415D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and Business Relations in Europe</w:t>
      </w:r>
      <w:r w:rsidRPr="00415D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(studia stacjonarne </w:t>
      </w:r>
      <w:r w:rsidRPr="00415D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 stopnia</w:t>
      </w:r>
      <w:r w:rsidRPr="00415D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języku angielskim) na Wydziale Ekonomicznym, Wydziale Filologicznym oraz Wydziale Nauk Społecznych</w:t>
      </w:r>
    </w:p>
    <w:p w:rsidR="001A754D" w:rsidRPr="00415D0A" w:rsidRDefault="001A754D" w:rsidP="001A754D">
      <w:pPr>
        <w:pStyle w:val="Akapitzlist"/>
        <w:numPr>
          <w:ilvl w:val="0"/>
          <w:numId w:val="1"/>
        </w:num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415D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Cultural</w:t>
      </w:r>
      <w:proofErr w:type="spellEnd"/>
      <w:r w:rsidRPr="00415D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Pr="00415D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Communication</w:t>
      </w:r>
      <w:proofErr w:type="spellEnd"/>
      <w:r w:rsidRPr="00415D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(studia stacjonarne</w:t>
      </w:r>
      <w:r w:rsidRPr="00415D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</w:t>
      </w:r>
      <w:r w:rsidRPr="00415D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415D0A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proofErr w:type="spellEnd"/>
      <w:r w:rsidRPr="00415D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15D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II stopnia</w:t>
      </w:r>
      <w:r w:rsidRPr="00415D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języku angielskim) na Wydziale Filologicznym</w:t>
      </w:r>
    </w:p>
    <w:p w:rsidR="001A754D" w:rsidRPr="00415D0A" w:rsidRDefault="001A754D" w:rsidP="001A754D">
      <w:pPr>
        <w:pStyle w:val="Zwykytekst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A754D" w:rsidRPr="00415D0A" w:rsidRDefault="00771825" w:rsidP="001A754D">
      <w:pPr>
        <w:pStyle w:val="Zwykytekst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15D0A">
        <w:rPr>
          <w:rFonts w:asciiTheme="minorHAnsi" w:hAnsiTheme="minorHAnsi" w:cstheme="minorHAnsi"/>
          <w:sz w:val="22"/>
          <w:szCs w:val="22"/>
          <w:lang w:val="pl-PL"/>
        </w:rPr>
        <w:t>Są to studia odpowiadające na potrzeby rynku pracy, innowacyjne, uwzględniające współczesne cywilizacyjne wyzwania. Wszystkie łączy interdyscyplinarność –</w:t>
      </w:r>
      <w:r w:rsidR="001A754D" w:rsidRPr="00415D0A">
        <w:rPr>
          <w:rFonts w:asciiTheme="minorHAnsi" w:hAnsiTheme="minorHAnsi" w:cstheme="minorHAnsi"/>
          <w:sz w:val="22"/>
          <w:szCs w:val="22"/>
          <w:lang w:val="pl-PL"/>
        </w:rPr>
        <w:t xml:space="preserve"> zdobywanie wiedzy i kształcenie um</w:t>
      </w:r>
      <w:r w:rsidRPr="00415D0A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1A754D" w:rsidRPr="00415D0A">
        <w:rPr>
          <w:rFonts w:asciiTheme="minorHAnsi" w:hAnsiTheme="minorHAnsi" w:cstheme="minorHAnsi"/>
          <w:sz w:val="22"/>
          <w:szCs w:val="22"/>
          <w:lang w:val="pl-PL"/>
        </w:rPr>
        <w:t>ejętnoś</w:t>
      </w:r>
      <w:r w:rsidRPr="00415D0A">
        <w:rPr>
          <w:rFonts w:asciiTheme="minorHAnsi" w:hAnsiTheme="minorHAnsi" w:cstheme="minorHAnsi"/>
          <w:sz w:val="22"/>
          <w:szCs w:val="22"/>
          <w:lang w:val="pl-PL"/>
        </w:rPr>
        <w:t xml:space="preserve">ci w różnych dziedzinach podnosi szanse absolwentów na rynku pracy. </w:t>
      </w:r>
      <w:r w:rsidR="001A754D" w:rsidRPr="00415D0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415D0A">
        <w:rPr>
          <w:rFonts w:asciiTheme="minorHAnsi" w:hAnsiTheme="minorHAnsi" w:cstheme="minorHAnsi"/>
          <w:bCs/>
          <w:sz w:val="22"/>
          <w:szCs w:val="22"/>
        </w:rPr>
        <w:t xml:space="preserve">Nowe kierunki powstają we współpracy z ekspertami i przyszłymi pracodawcami, a studenci będą odbywać praktyki w najlepszych, profilowanych instytucjach i przedsiębiorstwach. Wiedzę będą zdobywać pod okiem kadry akademickiej UG i praktyków – specjalistów. </w:t>
      </w:r>
      <w:r w:rsidR="007E0259" w:rsidRPr="00415D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Studiowanie </w:t>
      </w:r>
      <w:r w:rsidR="001A754D" w:rsidRPr="00415D0A">
        <w:rPr>
          <w:rFonts w:asciiTheme="minorHAnsi" w:hAnsiTheme="minorHAnsi" w:cstheme="minorHAnsi"/>
          <w:sz w:val="22"/>
          <w:szCs w:val="22"/>
          <w:lang w:val="pl-PL"/>
        </w:rPr>
        <w:t xml:space="preserve">w jednym z najnowocześniejszych </w:t>
      </w:r>
      <w:r w:rsidR="001A754D" w:rsidRPr="00415D0A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kampusów uniwersyteckich w Polsce – Bałtyckim Kampusie UG w Gdańsku Oliwie – stanowi nieodłączny atut. </w:t>
      </w:r>
    </w:p>
    <w:p w:rsidR="00771825" w:rsidRPr="00415D0A" w:rsidRDefault="00771825" w:rsidP="001A754D">
      <w:pPr>
        <w:pStyle w:val="Zwykytekst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771825" w:rsidRPr="00415D0A" w:rsidRDefault="00771825" w:rsidP="001A754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5D0A">
        <w:rPr>
          <w:rFonts w:asciiTheme="minorHAnsi" w:hAnsiTheme="minorHAnsi" w:cstheme="minorHAnsi"/>
          <w:sz w:val="22"/>
          <w:szCs w:val="22"/>
        </w:rPr>
        <w:t xml:space="preserve">Rekrutacja odbywa się </w:t>
      </w:r>
      <w:r w:rsidRPr="00415D0A">
        <w:rPr>
          <w:rFonts w:asciiTheme="minorHAnsi" w:hAnsiTheme="minorHAnsi" w:cstheme="minorHAnsi"/>
          <w:b/>
          <w:sz w:val="22"/>
          <w:szCs w:val="22"/>
        </w:rPr>
        <w:t>przez Internet w wygodnym dla kandydatów systemie IRK</w:t>
      </w:r>
      <w:r w:rsidRPr="00415D0A">
        <w:rPr>
          <w:rFonts w:asciiTheme="minorHAnsi" w:hAnsiTheme="minorHAnsi" w:cstheme="minorHAnsi"/>
          <w:sz w:val="22"/>
          <w:szCs w:val="22"/>
        </w:rPr>
        <w:t xml:space="preserve"> (Internetowa Rejestracja Kandydatów).</w:t>
      </w:r>
      <w:r w:rsidR="007E0259" w:rsidRPr="00415D0A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415D0A">
        <w:rPr>
          <w:rFonts w:asciiTheme="minorHAnsi" w:hAnsiTheme="minorHAnsi" w:cstheme="minorHAnsi"/>
          <w:b/>
          <w:sz w:val="22"/>
          <w:szCs w:val="22"/>
          <w:u w:val="single"/>
        </w:rPr>
        <w:t xml:space="preserve">Wszystkie informacje oraz zasady rekrutacji znajdują się na stronie internetowej UG:  </w:t>
      </w:r>
      <w:hyperlink r:id="rId7" w:history="1">
        <w:r w:rsidRPr="00415D0A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http://ug.edu.pl/rekrutacja</w:t>
        </w:r>
      </w:hyperlink>
    </w:p>
    <w:p w:rsidR="001A754D" w:rsidRPr="00415D0A" w:rsidRDefault="001A754D" w:rsidP="001A754D">
      <w:pPr>
        <w:pStyle w:val="Zwykytek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A754D" w:rsidRPr="00415D0A" w:rsidRDefault="001A754D" w:rsidP="001A754D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415D0A">
        <w:rPr>
          <w:rFonts w:asciiTheme="minorHAnsi" w:hAnsiTheme="minorHAnsi" w:cstheme="minorHAnsi"/>
          <w:b/>
          <w:sz w:val="22"/>
          <w:szCs w:val="22"/>
        </w:rPr>
        <w:t>Opisy nowych kierunków:</w:t>
      </w:r>
    </w:p>
    <w:p w:rsidR="001A754D" w:rsidRPr="00415D0A" w:rsidRDefault="001A754D" w:rsidP="001A754D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 w:val="22"/>
          <w:szCs w:val="22"/>
        </w:rPr>
      </w:pPr>
    </w:p>
    <w:p w:rsidR="001A754D" w:rsidRPr="00415D0A" w:rsidRDefault="001A754D" w:rsidP="007E0259">
      <w:pPr>
        <w:pStyle w:val="Zwykytek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15D0A">
        <w:rPr>
          <w:rFonts w:asciiTheme="minorHAnsi" w:hAnsiTheme="minorHAnsi" w:cstheme="minorHAnsi"/>
          <w:b/>
          <w:sz w:val="22"/>
          <w:szCs w:val="22"/>
          <w:u w:val="single"/>
        </w:rPr>
        <w:t>Ochrona zasobów przyrodniczych</w:t>
      </w:r>
      <w:r w:rsidRPr="00415D0A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415D0A">
        <w:rPr>
          <w:rFonts w:asciiTheme="minorHAnsi" w:hAnsiTheme="minorHAnsi" w:cstheme="minorHAnsi"/>
          <w:sz w:val="22"/>
          <w:szCs w:val="22"/>
        </w:rPr>
        <w:t xml:space="preserve">studia stacjonarne I stopnia na Wydziale Biologii, </w:t>
      </w:r>
      <w:r w:rsidRPr="00415D0A">
        <w:rPr>
          <w:rFonts w:asciiTheme="minorHAnsi" w:hAnsiTheme="minorHAnsi" w:cstheme="minorHAnsi"/>
          <w:b/>
          <w:sz w:val="22"/>
          <w:szCs w:val="22"/>
        </w:rPr>
        <w:t>o charakterze interdyscyplinarnym</w:t>
      </w:r>
      <w:r w:rsidRPr="00415D0A">
        <w:rPr>
          <w:rFonts w:asciiTheme="minorHAnsi" w:hAnsiTheme="minorHAnsi" w:cstheme="minorHAnsi"/>
          <w:sz w:val="22"/>
          <w:szCs w:val="22"/>
        </w:rPr>
        <w:t xml:space="preserve">, które przygotują do </w:t>
      </w:r>
      <w:r w:rsidRPr="00415D0A">
        <w:rPr>
          <w:rFonts w:asciiTheme="minorHAnsi" w:hAnsiTheme="minorHAnsi" w:cstheme="minorHAnsi"/>
          <w:b/>
          <w:sz w:val="22"/>
          <w:szCs w:val="22"/>
        </w:rPr>
        <w:t>oceny zasobów przyrodniczych, a także dostarczą wiedzy na temat prawnych, ekonomicznych i praktycznych aspektów ochrony przyrody, z zachowaniem zasady zrównoważonej gospodarki i zachowania różnorodności biologicznej</w:t>
      </w:r>
      <w:r w:rsidRPr="00415D0A">
        <w:rPr>
          <w:rFonts w:asciiTheme="minorHAnsi" w:hAnsiTheme="minorHAnsi" w:cstheme="minorHAnsi"/>
          <w:sz w:val="22"/>
          <w:szCs w:val="22"/>
        </w:rPr>
        <w:t xml:space="preserve">. Program studiów zawiera także naukę podstaw z zakresu florystyki, faunistyki i biocenologii oraz zarządzania zasobami przyrodniczymi w obszarach cennych przyrodniczo oraz zurbanizowanych. Studenci będą się również uczyć metod i technik ochrony różnorodności biologicznej oraz zasad funkcjonowania krajowych i europejskich sieci i programów ochrony przyrody. </w:t>
      </w:r>
      <w:r w:rsidRPr="00415D0A">
        <w:rPr>
          <w:rFonts w:asciiTheme="minorHAnsi" w:hAnsiTheme="minorHAnsi" w:cstheme="minorHAnsi"/>
          <w:b/>
          <w:sz w:val="22"/>
          <w:szCs w:val="22"/>
        </w:rPr>
        <w:t>Studia przygotują do pracy</w:t>
      </w:r>
      <w:r w:rsidRPr="00415D0A">
        <w:rPr>
          <w:rFonts w:asciiTheme="minorHAnsi" w:hAnsiTheme="minorHAnsi" w:cstheme="minorHAnsi"/>
          <w:sz w:val="22"/>
          <w:szCs w:val="22"/>
        </w:rPr>
        <w:t xml:space="preserve"> </w:t>
      </w:r>
      <w:r w:rsidRPr="00415D0A">
        <w:rPr>
          <w:rFonts w:asciiTheme="minorHAnsi" w:hAnsiTheme="minorHAnsi" w:cstheme="minorHAnsi"/>
          <w:b/>
          <w:sz w:val="22"/>
          <w:szCs w:val="22"/>
        </w:rPr>
        <w:t>w firmach specjalistycznych zajmujących się ochroną środowiska i przyrody, działach ochrony środowiska firm i przedsiębiorstw, instytucjach odpowiedzialnych za finansowanie działań z zakresu ochrony środowiska (Narodowy i Wojewódzki Fundusz Ochrony Środowiska i Gospodarki Wodnej, Fundacja Ochrony Środowiska itp.), lasach państwowych, parkach narodowych, krajobrazowych oraz rezerwatach, organizacjach pozarządowych działających na rzecz ochrony przyrody i środowiska, administracji publicznej.</w:t>
      </w:r>
    </w:p>
    <w:p w:rsidR="001A754D" w:rsidRPr="00415D0A" w:rsidRDefault="001A754D" w:rsidP="007E0259">
      <w:pPr>
        <w:pStyle w:val="Zwykytekst"/>
        <w:ind w:left="720"/>
        <w:rPr>
          <w:rFonts w:asciiTheme="minorHAnsi" w:hAnsiTheme="minorHAnsi" w:cstheme="minorHAnsi"/>
          <w:sz w:val="22"/>
          <w:szCs w:val="22"/>
        </w:rPr>
      </w:pPr>
    </w:p>
    <w:p w:rsidR="001A754D" w:rsidRPr="00415D0A" w:rsidRDefault="001A754D" w:rsidP="007E0259">
      <w:pPr>
        <w:pStyle w:val="Akapitzlist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5D0A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Genetyka i biologia eksperymentalna</w:t>
      </w:r>
      <w:r w:rsidRPr="00415D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studia stacjonarne I stopnia na Wydziale Biologii o </w:t>
      </w:r>
      <w:r w:rsidRPr="00415D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charakterze interdyscyplinarnym, </w:t>
      </w:r>
      <w:r w:rsidRPr="00415D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łączące obszary genetyki i inżynierii genetycznej, biologii molekularnej, biochemii, biologii komórki, a także mikrobiologii medycznej i przemysłowej oraz nowoczesnych metod i narzędzi badawczych stosowanych w tych dziedzinach nauki, a także chemii, fizyki, matematyki i </w:t>
      </w:r>
      <w:proofErr w:type="spellStart"/>
      <w:r w:rsidRPr="00415D0A">
        <w:rPr>
          <w:rFonts w:asciiTheme="minorHAnsi" w:eastAsiaTheme="minorHAnsi" w:hAnsiTheme="minorHAnsi" w:cstheme="minorHAnsi"/>
          <w:sz w:val="22"/>
          <w:szCs w:val="22"/>
          <w:lang w:eastAsia="en-US"/>
        </w:rPr>
        <w:t>bioinformatyki</w:t>
      </w:r>
      <w:proofErr w:type="spellEnd"/>
      <w:r w:rsidRPr="00415D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Pr="00415D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Studia kształcą w zakresie</w:t>
      </w:r>
      <w:r w:rsidRPr="00415D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15D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wykorzystywania i stosowania technik inżynierii genetycznej i biologii syntetycznej, a także metod biochemicznych, biologii molekularnej i biologii komórki w rozwiązywaniu problemów dotyczących chorób cywilizacyjnych, chorób zakaźnych i pozyskiwania nowych leków, biotechnologii roślin, ochrony zasobów przyrody oraz modyfikacji organizmów w celu uzyskania cech istotnych dla gospodarki i społeczeństwa. Program studiów zawiera także naukę podstaw prawa i zarządzania przedsiębiorstwem, konieczną do wdrażania osiągnięć naukowych w gospodarce oraz </w:t>
      </w:r>
      <w:r w:rsidRPr="00415D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języka obcego przynajmniej na poziomie biegłości B2 Europejskiego Systemu Opisu Kształcenia Językowego Rady Europy i terminologii specjalistycznej niezbędnej do wykonywania zawodu. Ukończenie kierunku umożliwi </w:t>
      </w:r>
      <w:r w:rsidRPr="00415D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pracę w biomedycznych firmach badawczo-rozwojowych, farmaceutycznych, kosmetycznych i biotechnologicznych, w firmach zajmujących się diagnostyką genetyczną i medycyną spersonalizowaną, w placówkach naukowo-badawczych i będą przygotowani do tworzenia nowych inicjatyw biznesowych opracowujących i wdrażających </w:t>
      </w:r>
      <w:proofErr w:type="spellStart"/>
      <w:r w:rsidRPr="00415D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bioinnowacje</w:t>
      </w:r>
      <w:proofErr w:type="spellEnd"/>
      <w:r w:rsidRPr="00415D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</w:p>
    <w:p w:rsidR="001A754D" w:rsidRPr="00415D0A" w:rsidRDefault="001A754D" w:rsidP="007E0259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A754D" w:rsidRPr="00415D0A" w:rsidRDefault="001A754D" w:rsidP="007E025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15D0A">
        <w:rPr>
          <w:rFonts w:asciiTheme="minorHAnsi" w:hAnsiTheme="minorHAnsi" w:cstheme="minorHAnsi"/>
          <w:b/>
          <w:sz w:val="22"/>
          <w:szCs w:val="22"/>
          <w:u w:val="single"/>
        </w:rPr>
        <w:t>Intercultural</w:t>
      </w:r>
      <w:proofErr w:type="spellEnd"/>
      <w:r w:rsidRPr="00415D0A">
        <w:rPr>
          <w:rFonts w:asciiTheme="minorHAnsi" w:hAnsiTheme="minorHAnsi" w:cstheme="minorHAnsi"/>
          <w:b/>
          <w:sz w:val="22"/>
          <w:szCs w:val="22"/>
          <w:u w:val="single"/>
        </w:rPr>
        <w:t xml:space="preserve"> and Business Relations in Europe</w:t>
      </w:r>
      <w:r w:rsidRPr="00415D0A">
        <w:rPr>
          <w:rFonts w:asciiTheme="minorHAnsi" w:hAnsiTheme="minorHAnsi" w:cstheme="minorHAnsi"/>
          <w:sz w:val="22"/>
          <w:szCs w:val="22"/>
        </w:rPr>
        <w:t xml:space="preserve"> – </w:t>
      </w:r>
      <w:r w:rsidRPr="00415D0A">
        <w:rPr>
          <w:rFonts w:asciiTheme="minorHAnsi" w:hAnsiTheme="minorHAnsi" w:cstheme="minorHAnsi"/>
          <w:b/>
          <w:sz w:val="22"/>
          <w:szCs w:val="22"/>
        </w:rPr>
        <w:t xml:space="preserve">międzywydziałowe </w:t>
      </w:r>
      <w:r w:rsidRPr="00415D0A">
        <w:rPr>
          <w:rFonts w:asciiTheme="minorHAnsi" w:hAnsiTheme="minorHAnsi" w:cstheme="minorHAnsi"/>
          <w:sz w:val="22"/>
          <w:szCs w:val="22"/>
        </w:rPr>
        <w:t xml:space="preserve">studia stacjonarne I stopnia (studia w języku angielskim) prowadzone przez Wydział Ekonomiczny, Wydział Filologiczny oraz Wydział Nauk Społecznych, które przygotują do </w:t>
      </w:r>
      <w:r w:rsidRPr="00415D0A">
        <w:rPr>
          <w:rFonts w:asciiTheme="minorHAnsi" w:hAnsiTheme="minorHAnsi" w:cstheme="minorHAnsi"/>
          <w:b/>
          <w:sz w:val="22"/>
          <w:szCs w:val="22"/>
        </w:rPr>
        <w:t xml:space="preserve">analizowania zjawisk </w:t>
      </w:r>
      <w:r w:rsidRPr="00415D0A">
        <w:rPr>
          <w:rFonts w:asciiTheme="minorHAnsi" w:hAnsiTheme="minorHAnsi" w:cstheme="minorHAnsi"/>
          <w:b/>
          <w:sz w:val="22"/>
          <w:szCs w:val="22"/>
        </w:rPr>
        <w:lastRenderedPageBreak/>
        <w:t>gospodarczych i społecznych w kontekście znajomości uwarunkowań kulturowych Unii Europejskiej</w:t>
      </w:r>
      <w:r w:rsidRPr="00415D0A">
        <w:rPr>
          <w:rFonts w:asciiTheme="minorHAnsi" w:hAnsiTheme="minorHAnsi" w:cstheme="minorHAnsi"/>
          <w:sz w:val="22"/>
          <w:szCs w:val="22"/>
        </w:rPr>
        <w:t xml:space="preserve">. Na studiach będzie można się nauczyć identyfikowania i rozwiązywania podstawowych problemów związanych z prowadzeniem działalności gospodarczej z uwzględnieniem różnic kulturowych występujących w Europie. Student nabędzie też umiejętności pracy w zespole zróżnicowanym pod względem kulturowym i językowym. </w:t>
      </w:r>
      <w:r w:rsidRPr="00415D0A">
        <w:rPr>
          <w:rFonts w:asciiTheme="minorHAnsi" w:hAnsiTheme="minorHAnsi" w:cstheme="minorHAnsi"/>
          <w:b/>
          <w:sz w:val="22"/>
          <w:szCs w:val="22"/>
        </w:rPr>
        <w:t>Studia przygotują do pracy zarówno w dużych przedsiębiorstwach wytwórczych i usługowych, jak i małych i średnich podmiotach gospodarczych. Biznesowe elementy wykształcenia umożliwią nie tylko sprawne zakładanie/prowadzenie przedsiębiorstw, ale także obejmowanie stanowisk menedżerskich w przedsiębiorstwach.</w:t>
      </w:r>
      <w:r w:rsidRPr="00415D0A">
        <w:rPr>
          <w:rFonts w:asciiTheme="minorHAnsi" w:hAnsiTheme="minorHAnsi" w:cstheme="minorHAnsi"/>
          <w:sz w:val="22"/>
          <w:szCs w:val="22"/>
        </w:rPr>
        <w:t xml:space="preserve"> Ukończenie kierunku da przewagę na rynku pracy w stosunku do osób z typowym wykształceniem w ramach nauk ekonomicznych bądź humanistycznych, wyposażając absolwenta w kompetencje zarówno z obu obszarów wiedzy.  </w:t>
      </w:r>
    </w:p>
    <w:p w:rsidR="001A754D" w:rsidRPr="00415D0A" w:rsidRDefault="001A754D" w:rsidP="007E0259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A754D" w:rsidRPr="00415D0A" w:rsidRDefault="001A754D" w:rsidP="007E025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15D0A">
        <w:rPr>
          <w:rFonts w:asciiTheme="minorHAnsi" w:hAnsiTheme="minorHAnsi" w:cstheme="minorHAnsi"/>
          <w:b/>
          <w:sz w:val="22"/>
          <w:szCs w:val="22"/>
          <w:u w:val="single"/>
        </w:rPr>
        <w:t>Cultural</w:t>
      </w:r>
      <w:proofErr w:type="spellEnd"/>
      <w:r w:rsidRPr="00415D0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415D0A">
        <w:rPr>
          <w:rFonts w:asciiTheme="minorHAnsi" w:hAnsiTheme="minorHAnsi" w:cstheme="minorHAnsi"/>
          <w:b/>
          <w:sz w:val="22"/>
          <w:szCs w:val="22"/>
          <w:u w:val="single"/>
        </w:rPr>
        <w:t>Communication</w:t>
      </w:r>
      <w:proofErr w:type="spellEnd"/>
      <w:r w:rsidRPr="00415D0A">
        <w:rPr>
          <w:rFonts w:asciiTheme="minorHAnsi" w:hAnsiTheme="minorHAnsi" w:cstheme="minorHAnsi"/>
          <w:sz w:val="22"/>
          <w:szCs w:val="22"/>
        </w:rPr>
        <w:t xml:space="preserve"> – studia stacjonarne I </w:t>
      </w:r>
      <w:proofErr w:type="spellStart"/>
      <w:r w:rsidRPr="00415D0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15D0A">
        <w:rPr>
          <w:rFonts w:asciiTheme="minorHAnsi" w:hAnsiTheme="minorHAnsi" w:cstheme="minorHAnsi"/>
          <w:sz w:val="22"/>
          <w:szCs w:val="22"/>
        </w:rPr>
        <w:t xml:space="preserve"> II stopnia (studia w języku angielskim) na Wydziale Filologicznym będą kształcić w zakresie </w:t>
      </w:r>
      <w:r w:rsidRPr="00415D0A">
        <w:rPr>
          <w:rFonts w:asciiTheme="minorHAnsi" w:hAnsiTheme="minorHAnsi" w:cstheme="minorHAnsi"/>
          <w:b/>
          <w:sz w:val="22"/>
          <w:szCs w:val="22"/>
        </w:rPr>
        <w:t xml:space="preserve">analizowania zjawisk z dziedziny komunikacji w kulturze, w anglojęzycznym obszarze językowym oraz prowadzenia działalności w zakresie komunikacji i organizacji działań w obszarze mediów i instytucji kultury. </w:t>
      </w:r>
      <w:r w:rsidRPr="00415D0A">
        <w:rPr>
          <w:rFonts w:asciiTheme="minorHAnsi" w:hAnsiTheme="minorHAnsi" w:cstheme="minorHAnsi"/>
          <w:sz w:val="22"/>
          <w:szCs w:val="22"/>
        </w:rPr>
        <w:t xml:space="preserve">Kierunek będzie prowadzony w języku angielskim (na poziomie zaawansowanym) i w języku polskim (na poziomie podstawowym) lub innym języku obcym w przypadku rodzimych użytkowników języka polskiego. Ze względu na międzynarodowy charakter kierunku studenci będą mieli okazję do praktycznego doświadczania komunikacji kulturowej w ramach przygotowywanych wspólnie projektów, nabędą umiejętności pracy w zespole zróżnicowanym pod względem kulturowym i językowym, co przełoży się na możliwość podejmowania pracy w organizacjach o charakterze międzynarodowym. </w:t>
      </w:r>
      <w:r w:rsidRPr="00415D0A">
        <w:rPr>
          <w:rFonts w:asciiTheme="minorHAnsi" w:hAnsiTheme="minorHAnsi" w:cstheme="minorHAnsi"/>
          <w:b/>
          <w:sz w:val="22"/>
          <w:szCs w:val="22"/>
        </w:rPr>
        <w:t>Studia przygotują do podjęcia pracy w instytucjach artystycznych i kulturalnych, urzędach, agencjach, fundacjach, stowarzyszeniach, departamentach kultury oraz przy organizacji wydarzeń artystycznych i festiwali.</w:t>
      </w:r>
    </w:p>
    <w:p w:rsidR="001A754D" w:rsidRPr="00415D0A" w:rsidRDefault="001A754D" w:rsidP="007E0259">
      <w:pPr>
        <w:rPr>
          <w:rFonts w:asciiTheme="minorHAnsi" w:hAnsiTheme="minorHAnsi" w:cstheme="minorHAnsi"/>
          <w:sz w:val="22"/>
          <w:szCs w:val="22"/>
        </w:rPr>
      </w:pPr>
    </w:p>
    <w:sectPr w:rsidR="001A754D" w:rsidRPr="0041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186C"/>
    <w:multiLevelType w:val="hybridMultilevel"/>
    <w:tmpl w:val="F45869B8"/>
    <w:lvl w:ilvl="0" w:tplc="57B40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B6E1E"/>
    <w:multiLevelType w:val="hybridMultilevel"/>
    <w:tmpl w:val="E684E65A"/>
    <w:lvl w:ilvl="0" w:tplc="9CFE51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25"/>
    <w:rsid w:val="001A754D"/>
    <w:rsid w:val="00415D0A"/>
    <w:rsid w:val="005328BF"/>
    <w:rsid w:val="005F287A"/>
    <w:rsid w:val="00771825"/>
    <w:rsid w:val="007E0259"/>
    <w:rsid w:val="00D82DCC"/>
    <w:rsid w:val="00F4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9AF9"/>
  <w15:chartTrackingRefBased/>
  <w15:docId w15:val="{F76559A2-0E28-41DB-B501-A040C485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182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71825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1825"/>
    <w:rPr>
      <w:rFonts w:ascii="Consolas" w:eastAsia="Calibri" w:hAnsi="Consolas" w:cs="Times New Roman"/>
      <w:sz w:val="21"/>
      <w:szCs w:val="21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7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5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5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54D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54D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A754D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.edu.pl/rekru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prasa@ug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5</cp:revision>
  <dcterms:created xsi:type="dcterms:W3CDTF">2018-04-27T12:10:00Z</dcterms:created>
  <dcterms:modified xsi:type="dcterms:W3CDTF">2018-04-27T12:42:00Z</dcterms:modified>
</cp:coreProperties>
</file>