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57" w:rsidRDefault="006037EB">
      <w:pPr>
        <w:pStyle w:val="Standard"/>
        <w:spacing w:after="0" w:line="240" w:lineRule="auto"/>
        <w:ind w:left="6372"/>
        <w:jc w:val="both"/>
      </w:pPr>
      <w:r>
        <w:rPr>
          <w:noProof/>
          <w:color w:val="000000"/>
        </w:rPr>
        <w:drawing>
          <wp:inline distT="0" distB="0" distL="0" distR="0">
            <wp:extent cx="1200150" cy="895353"/>
            <wp:effectExtent l="0" t="0" r="0"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00150" cy="895353"/>
                    </a:xfrm>
                    <a:prstGeom prst="rect">
                      <a:avLst/>
                    </a:prstGeom>
                    <a:noFill/>
                    <a:ln>
                      <a:noFill/>
                      <a:prstDash/>
                    </a:ln>
                  </pic:spPr>
                </pic:pic>
              </a:graphicData>
            </a:graphic>
          </wp:inline>
        </w:drawing>
      </w:r>
      <w:r>
        <w:rPr>
          <w:b/>
          <w:bCs/>
          <w:smallCaps/>
        </w:rPr>
        <w:t xml:space="preserve">                                                                                                                        </w:t>
      </w:r>
    </w:p>
    <w:p w:rsidR="00333A39" w:rsidRDefault="00333A39">
      <w:pPr>
        <w:pStyle w:val="Standard"/>
        <w:spacing w:after="0"/>
        <w:rPr>
          <w:rFonts w:eastAsia="Calibri"/>
          <w:color w:val="000000"/>
          <w:sz w:val="20"/>
          <w:szCs w:val="20"/>
          <w:lang w:eastAsia="en-US"/>
        </w:rPr>
      </w:pPr>
    </w:p>
    <w:p w:rsidR="007F4B57" w:rsidRDefault="00092709">
      <w:pPr>
        <w:pStyle w:val="Standard"/>
        <w:spacing w:after="0"/>
        <w:rPr>
          <w:rFonts w:eastAsia="Calibri"/>
          <w:color w:val="000000"/>
          <w:sz w:val="20"/>
          <w:szCs w:val="20"/>
          <w:lang w:eastAsia="en-US"/>
        </w:rPr>
      </w:pPr>
      <w:r>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rsidR="007F4B57" w:rsidRPr="00BC1C03" w:rsidRDefault="006037EB">
      <w:pPr>
        <w:pStyle w:val="Standard"/>
        <w:spacing w:after="0"/>
        <w:rPr>
          <w:rFonts w:eastAsia="Calibri"/>
          <w:color w:val="000000"/>
          <w:sz w:val="20"/>
          <w:szCs w:val="20"/>
          <w:lang w:val="en-US" w:eastAsia="en-US"/>
        </w:rPr>
      </w:pPr>
      <w:r w:rsidRPr="00BC1C03">
        <w:rPr>
          <w:rFonts w:eastAsia="Calibri"/>
          <w:color w:val="000000"/>
          <w:sz w:val="20"/>
          <w:szCs w:val="20"/>
          <w:lang w:val="en-US" w:eastAsia="en-US"/>
        </w:rPr>
        <w:t>80-309 Gdańsk</w:t>
      </w:r>
    </w:p>
    <w:p w:rsidR="007F4B57" w:rsidRPr="00BC1C03" w:rsidRDefault="006037EB">
      <w:pPr>
        <w:pStyle w:val="Standard"/>
        <w:spacing w:after="0"/>
        <w:rPr>
          <w:rFonts w:eastAsia="Calibri"/>
          <w:color w:val="000000"/>
          <w:sz w:val="20"/>
          <w:szCs w:val="20"/>
          <w:lang w:val="en-US" w:eastAsia="en-US"/>
        </w:rPr>
      </w:pPr>
      <w:r w:rsidRPr="00BC1C03">
        <w:rPr>
          <w:rFonts w:eastAsia="Calibri"/>
          <w:color w:val="000000"/>
          <w:sz w:val="20"/>
          <w:szCs w:val="20"/>
          <w:lang w:val="en-US" w:eastAsia="en-US"/>
        </w:rPr>
        <w:t>tel.: (58) 523 25 84</w:t>
      </w:r>
    </w:p>
    <w:p w:rsidR="007F4B57" w:rsidRPr="00BC1C03" w:rsidRDefault="006037EB">
      <w:pPr>
        <w:pStyle w:val="Standard"/>
        <w:spacing w:after="0"/>
        <w:rPr>
          <w:lang w:val="en-US"/>
        </w:rPr>
      </w:pPr>
      <w:r w:rsidRPr="00BC1C03">
        <w:rPr>
          <w:rFonts w:eastAsia="Calibri"/>
          <w:color w:val="000000"/>
          <w:sz w:val="20"/>
          <w:szCs w:val="20"/>
          <w:lang w:val="en-US" w:eastAsia="en-US"/>
        </w:rPr>
        <w:t>e-mail</w:t>
      </w:r>
      <w:r w:rsidR="008F0175" w:rsidRPr="00BC1C03">
        <w:rPr>
          <w:rFonts w:eastAsia="Calibri"/>
          <w:color w:val="000000"/>
          <w:sz w:val="20"/>
          <w:szCs w:val="20"/>
          <w:lang w:val="en-US" w:eastAsia="en-US"/>
        </w:rPr>
        <w:t>:</w:t>
      </w:r>
      <w:r w:rsidRPr="00BC1C03">
        <w:rPr>
          <w:rFonts w:eastAsia="Calibri"/>
          <w:color w:val="000000"/>
          <w:sz w:val="20"/>
          <w:szCs w:val="20"/>
          <w:lang w:val="en-US" w:eastAsia="en-US"/>
        </w:rPr>
        <w:t xml:space="preserve"> </w:t>
      </w:r>
      <w:hyperlink r:id="rId8" w:history="1">
        <w:r w:rsidR="00945B77" w:rsidRPr="00BC1C03">
          <w:rPr>
            <w:rStyle w:val="Hipercze"/>
            <w:rFonts w:eastAsia="Calibri"/>
            <w:sz w:val="20"/>
            <w:szCs w:val="20"/>
            <w:lang w:val="en-US" w:eastAsia="en-US"/>
          </w:rPr>
          <w:t>prasa@ug.edu.pl</w:t>
        </w:r>
      </w:hyperlink>
      <w:r w:rsidR="00945B77" w:rsidRPr="00BC1C03">
        <w:rPr>
          <w:rFonts w:eastAsia="Calibri"/>
          <w:color w:val="000000"/>
          <w:sz w:val="20"/>
          <w:szCs w:val="20"/>
          <w:lang w:val="en-US" w:eastAsia="en-US"/>
        </w:rPr>
        <w:t xml:space="preserve">, </w:t>
      </w:r>
      <w:hyperlink r:id="rId9" w:history="1">
        <w:r w:rsidRPr="00BC1C03">
          <w:rPr>
            <w:rFonts w:eastAsia="Calibri"/>
            <w:color w:val="0000FF"/>
            <w:sz w:val="20"/>
            <w:szCs w:val="20"/>
            <w:u w:val="single"/>
            <w:lang w:val="en-US" w:eastAsia="en-US"/>
          </w:rPr>
          <w:t>monika.rogo@ug.edu.pl</w:t>
        </w:r>
      </w:hyperlink>
    </w:p>
    <w:p w:rsidR="007F4B57" w:rsidRPr="008B18CA" w:rsidRDefault="002A477A" w:rsidP="008B18CA">
      <w:pPr>
        <w:pStyle w:val="Standard"/>
        <w:spacing w:after="0"/>
        <w:rPr>
          <w:lang w:val="en-US"/>
        </w:rPr>
      </w:pPr>
      <w:hyperlink r:id="rId10" w:history="1">
        <w:r w:rsidR="006037EB" w:rsidRPr="00BC1C03">
          <w:rPr>
            <w:rFonts w:eastAsia="Calibri"/>
            <w:color w:val="0000FF"/>
            <w:sz w:val="20"/>
            <w:szCs w:val="20"/>
            <w:u w:val="single"/>
            <w:lang w:val="en-US" w:eastAsia="en-US"/>
          </w:rPr>
          <w:t>http://www.ug.edu.pl/pl</w:t>
        </w:r>
      </w:hyperlink>
    </w:p>
    <w:p w:rsidR="00584CA1" w:rsidRDefault="00584CA1">
      <w:pPr>
        <w:pStyle w:val="Standard"/>
        <w:spacing w:after="0" w:line="240" w:lineRule="auto"/>
        <w:rPr>
          <w:rFonts w:eastAsia="Calibri"/>
          <w:lang w:eastAsia="en-US"/>
        </w:rPr>
      </w:pPr>
    </w:p>
    <w:p w:rsidR="00EA00EF" w:rsidRDefault="007F67CC">
      <w:pPr>
        <w:pStyle w:val="Standard"/>
        <w:spacing w:after="0" w:line="240" w:lineRule="auto"/>
        <w:rPr>
          <w:rFonts w:eastAsia="Calibri"/>
          <w:lang w:eastAsia="en-US"/>
        </w:rPr>
      </w:pPr>
      <w:r>
        <w:rPr>
          <w:rFonts w:eastAsia="Calibri"/>
          <w:lang w:eastAsia="en-US"/>
        </w:rPr>
        <w:t xml:space="preserve">Gdańsk, </w:t>
      </w:r>
      <w:r w:rsidR="00BC1C03">
        <w:rPr>
          <w:rFonts w:eastAsia="Calibri"/>
          <w:lang w:eastAsia="en-US"/>
        </w:rPr>
        <w:t>2</w:t>
      </w:r>
      <w:r w:rsidR="00584CA1">
        <w:rPr>
          <w:rFonts w:eastAsia="Calibri"/>
          <w:lang w:eastAsia="en-US"/>
        </w:rPr>
        <w:t>5</w:t>
      </w:r>
      <w:r>
        <w:rPr>
          <w:rFonts w:eastAsia="Calibri"/>
          <w:lang w:eastAsia="en-US"/>
        </w:rPr>
        <w:t xml:space="preserve"> kwietnia</w:t>
      </w:r>
      <w:r w:rsidR="00F82D0B" w:rsidRPr="009E137D">
        <w:rPr>
          <w:rFonts w:eastAsia="Calibri"/>
          <w:lang w:eastAsia="en-US"/>
        </w:rPr>
        <w:t xml:space="preserve"> 2018</w:t>
      </w:r>
    </w:p>
    <w:p w:rsidR="00333A39" w:rsidRDefault="00333A39">
      <w:pPr>
        <w:pStyle w:val="Standard"/>
        <w:spacing w:after="0" w:line="240" w:lineRule="auto"/>
        <w:rPr>
          <w:b/>
        </w:rPr>
      </w:pPr>
      <w:bookmarkStart w:id="0" w:name="_GoBack"/>
      <w:bookmarkEnd w:id="0"/>
    </w:p>
    <w:p w:rsidR="007F4B57" w:rsidRPr="00826DE3" w:rsidRDefault="00A67EE7">
      <w:pPr>
        <w:pStyle w:val="Standard"/>
        <w:spacing w:after="0" w:line="240" w:lineRule="auto"/>
        <w:jc w:val="center"/>
        <w:rPr>
          <w:b/>
          <w:sz w:val="24"/>
          <w:szCs w:val="24"/>
        </w:rPr>
      </w:pPr>
      <w:r>
        <w:rPr>
          <w:b/>
          <w:sz w:val="24"/>
          <w:szCs w:val="24"/>
        </w:rPr>
        <w:t>Informacja</w:t>
      </w:r>
      <w:r w:rsidR="006037EB" w:rsidRPr="00826DE3">
        <w:rPr>
          <w:b/>
          <w:sz w:val="24"/>
          <w:szCs w:val="24"/>
        </w:rPr>
        <w:t xml:space="preserve"> prasow</w:t>
      </w:r>
      <w:r>
        <w:rPr>
          <w:b/>
          <w:sz w:val="24"/>
          <w:szCs w:val="24"/>
        </w:rPr>
        <w:t>a</w:t>
      </w:r>
    </w:p>
    <w:p w:rsidR="007F4B57" w:rsidRDefault="007F4B57" w:rsidP="00DF70D6">
      <w:pPr>
        <w:pStyle w:val="Standard"/>
        <w:spacing w:after="0" w:line="240" w:lineRule="auto"/>
        <w:jc w:val="center"/>
        <w:rPr>
          <w:b/>
          <w:lang w:val="de-DE"/>
        </w:rPr>
      </w:pPr>
    </w:p>
    <w:p w:rsidR="00BC1C03" w:rsidRPr="003D5B8C" w:rsidRDefault="003D5B8C" w:rsidP="00DF70D6">
      <w:pPr>
        <w:pStyle w:val="Standard"/>
        <w:spacing w:after="0" w:line="240" w:lineRule="auto"/>
        <w:jc w:val="center"/>
        <w:rPr>
          <w:b/>
          <w:sz w:val="24"/>
          <w:szCs w:val="24"/>
        </w:rPr>
      </w:pPr>
      <w:r w:rsidRPr="003D5B8C">
        <w:rPr>
          <w:b/>
          <w:sz w:val="24"/>
          <w:szCs w:val="24"/>
        </w:rPr>
        <w:t xml:space="preserve">Prof. Beata Grobelna </w:t>
      </w:r>
      <w:r w:rsidR="00584CA1">
        <w:rPr>
          <w:b/>
          <w:sz w:val="24"/>
          <w:szCs w:val="24"/>
        </w:rPr>
        <w:t xml:space="preserve">z Uniwersytetu Gdańskiego </w:t>
      </w:r>
      <w:r w:rsidRPr="003D5B8C">
        <w:rPr>
          <w:b/>
          <w:sz w:val="24"/>
          <w:szCs w:val="24"/>
        </w:rPr>
        <w:t>gościem Kawiarni Naukowej</w:t>
      </w:r>
    </w:p>
    <w:p w:rsidR="003D5B8C" w:rsidRPr="004C644C" w:rsidRDefault="003D5B8C" w:rsidP="00DF70D6">
      <w:pPr>
        <w:pStyle w:val="Standard"/>
        <w:spacing w:after="0" w:line="240" w:lineRule="auto"/>
        <w:jc w:val="center"/>
        <w:rPr>
          <w:b/>
        </w:rPr>
      </w:pPr>
    </w:p>
    <w:p w:rsidR="00805F6C" w:rsidRDefault="00805F6C" w:rsidP="00346CDD">
      <w:pPr>
        <w:pStyle w:val="Standard"/>
        <w:spacing w:after="0" w:line="240" w:lineRule="auto"/>
        <w:jc w:val="both"/>
        <w:rPr>
          <w:b/>
        </w:rPr>
      </w:pPr>
      <w:r>
        <w:rPr>
          <w:b/>
        </w:rPr>
        <w:t>Gościem zbliżające</w:t>
      </w:r>
      <w:r w:rsidR="00AF7183">
        <w:rPr>
          <w:b/>
        </w:rPr>
        <w:t>j</w:t>
      </w:r>
      <w:r>
        <w:rPr>
          <w:b/>
        </w:rPr>
        <w:t xml:space="preserve"> się </w:t>
      </w:r>
      <w:r w:rsidR="00584CA1">
        <w:rPr>
          <w:b/>
        </w:rPr>
        <w:t>C</w:t>
      </w:r>
      <w:r w:rsidR="00316C4E">
        <w:rPr>
          <w:b/>
        </w:rPr>
        <w:t>X</w:t>
      </w:r>
      <w:r w:rsidR="00AF7183">
        <w:rPr>
          <w:b/>
        </w:rPr>
        <w:t xml:space="preserve"> Kawiarni Naukowej</w:t>
      </w:r>
      <w:r>
        <w:rPr>
          <w:b/>
        </w:rPr>
        <w:t>,</w:t>
      </w:r>
      <w:r w:rsidR="00AF7183">
        <w:rPr>
          <w:b/>
        </w:rPr>
        <w:t xml:space="preserve"> czyli cyklu</w:t>
      </w:r>
      <w:r>
        <w:rPr>
          <w:b/>
        </w:rPr>
        <w:t xml:space="preserve"> popularnonaukow</w:t>
      </w:r>
      <w:r w:rsidR="00AF7183">
        <w:rPr>
          <w:b/>
        </w:rPr>
        <w:t>ych</w:t>
      </w:r>
      <w:r>
        <w:rPr>
          <w:b/>
        </w:rPr>
        <w:t xml:space="preserve"> spotka</w:t>
      </w:r>
      <w:r w:rsidR="00AF7183">
        <w:rPr>
          <w:b/>
        </w:rPr>
        <w:t>ń</w:t>
      </w:r>
      <w:r w:rsidR="001C7408">
        <w:rPr>
          <w:b/>
        </w:rPr>
        <w:t xml:space="preserve"> </w:t>
      </w:r>
      <w:r w:rsidR="00AF7183">
        <w:rPr>
          <w:b/>
        </w:rPr>
        <w:br/>
      </w:r>
      <w:r w:rsidR="001C7408">
        <w:rPr>
          <w:b/>
        </w:rPr>
        <w:t>z wybitnymi postaciami polskiej nauki</w:t>
      </w:r>
      <w:r w:rsidR="00584CA1">
        <w:rPr>
          <w:b/>
        </w:rPr>
        <w:t xml:space="preserve"> będzie </w:t>
      </w:r>
      <w:r>
        <w:rPr>
          <w:b/>
        </w:rPr>
        <w:t xml:space="preserve">dr hab. Beata Grobelna, </w:t>
      </w:r>
      <w:r w:rsidR="00584CA1">
        <w:rPr>
          <w:b/>
        </w:rPr>
        <w:t>prof. nadzw., z wystąpieniem pt.</w:t>
      </w:r>
      <w:r w:rsidR="002A0093">
        <w:rPr>
          <w:b/>
        </w:rPr>
        <w:t xml:space="preserve"> „N</w:t>
      </w:r>
      <w:r w:rsidR="002A0093" w:rsidRPr="002A0093">
        <w:rPr>
          <w:b/>
        </w:rPr>
        <w:t>anotechnologia w przemyśle kosmetycznym – nadzieja czy zagrożenie?</w:t>
      </w:r>
      <w:r w:rsidR="002A0093">
        <w:rPr>
          <w:b/>
        </w:rPr>
        <w:t>”</w:t>
      </w:r>
      <w:r w:rsidR="00584CA1">
        <w:rPr>
          <w:b/>
        </w:rPr>
        <w:t xml:space="preserve">. Wstęp wolny. Zapraszamy. </w:t>
      </w:r>
    </w:p>
    <w:p w:rsidR="00584CA1" w:rsidRPr="00EC2CC1" w:rsidRDefault="00584CA1" w:rsidP="00346CDD">
      <w:pPr>
        <w:pStyle w:val="Standard"/>
        <w:spacing w:after="0" w:line="240" w:lineRule="auto"/>
        <w:jc w:val="both"/>
        <w:rPr>
          <w:b/>
        </w:rPr>
      </w:pPr>
    </w:p>
    <w:p w:rsidR="006D39C0" w:rsidRPr="00EC2CC1" w:rsidRDefault="00434BDA" w:rsidP="00346CDD">
      <w:pPr>
        <w:pStyle w:val="Standard"/>
        <w:spacing w:after="0" w:line="240" w:lineRule="auto"/>
        <w:jc w:val="both"/>
      </w:pPr>
      <w:r w:rsidRPr="00EC2CC1">
        <w:rPr>
          <w:b/>
        </w:rPr>
        <w:t xml:space="preserve">Czas: </w:t>
      </w:r>
      <w:r w:rsidR="002A0093">
        <w:t>26 kwietnia 2018, godz. 18:00</w:t>
      </w:r>
    </w:p>
    <w:p w:rsidR="00434BDA" w:rsidRDefault="00434BDA" w:rsidP="00346CDD">
      <w:pPr>
        <w:pStyle w:val="Standard"/>
        <w:spacing w:after="0" w:line="240" w:lineRule="auto"/>
        <w:jc w:val="both"/>
        <w:rPr>
          <w:rFonts w:ascii="Arial" w:hAnsi="Arial" w:cs="Arial"/>
          <w:color w:val="282828"/>
          <w:sz w:val="20"/>
          <w:szCs w:val="20"/>
          <w:shd w:val="clear" w:color="auto" w:fill="FEFEFE"/>
        </w:rPr>
      </w:pPr>
      <w:r w:rsidRPr="00EC2CC1">
        <w:rPr>
          <w:rFonts w:asciiTheme="minorHAnsi" w:hAnsiTheme="minorHAnsi"/>
          <w:b/>
        </w:rPr>
        <w:t xml:space="preserve">Miejsce: </w:t>
      </w:r>
      <w:r w:rsidR="002A0093">
        <w:rPr>
          <w:rFonts w:asciiTheme="minorHAnsi" w:hAnsiTheme="minorHAnsi" w:cs="Arial"/>
          <w:shd w:val="clear" w:color="auto" w:fill="FFFFFF"/>
        </w:rPr>
        <w:t>Hotel Rezydent</w:t>
      </w:r>
      <w:r w:rsidR="002A0093">
        <w:rPr>
          <w:rFonts w:ascii="Arial" w:hAnsi="Arial" w:cs="Arial"/>
          <w:color w:val="282828"/>
          <w:sz w:val="20"/>
          <w:szCs w:val="20"/>
          <w:shd w:val="clear" w:color="auto" w:fill="FEFEFE"/>
        </w:rPr>
        <w:t>*****, Sopot, Plac Konstytucji 3 Maja 3</w:t>
      </w:r>
    </w:p>
    <w:p w:rsidR="00346CDD" w:rsidRDefault="00346CDD" w:rsidP="00346CDD">
      <w:pPr>
        <w:pStyle w:val="Standard"/>
        <w:spacing w:after="0" w:line="240" w:lineRule="auto"/>
        <w:jc w:val="both"/>
        <w:rPr>
          <w:b/>
          <w:u w:val="single"/>
        </w:rPr>
      </w:pPr>
    </w:p>
    <w:p w:rsidR="00414209" w:rsidRDefault="00414209" w:rsidP="00346CDD">
      <w:pPr>
        <w:pStyle w:val="Standard"/>
        <w:spacing w:after="0" w:line="240" w:lineRule="auto"/>
        <w:jc w:val="both"/>
        <w:rPr>
          <w:b/>
          <w:u w:val="single"/>
        </w:rPr>
      </w:pPr>
      <w:r>
        <w:rPr>
          <w:b/>
          <w:u w:val="single"/>
        </w:rPr>
        <w:t>Informacje od organizatorów:</w:t>
      </w:r>
    </w:p>
    <w:p w:rsidR="00414209" w:rsidRPr="004F6F39" w:rsidRDefault="00414209" w:rsidP="00346CDD">
      <w:pPr>
        <w:pStyle w:val="Standard"/>
        <w:spacing w:after="0" w:line="240" w:lineRule="auto"/>
        <w:jc w:val="both"/>
      </w:pPr>
    </w:p>
    <w:p w:rsidR="002A0093" w:rsidRPr="00002597" w:rsidRDefault="002A0093" w:rsidP="002A0093">
      <w:pPr>
        <w:widowControl/>
        <w:suppressAutoHyphens w:val="0"/>
        <w:autoSpaceDN/>
        <w:spacing w:after="0" w:line="259" w:lineRule="auto"/>
        <w:jc w:val="both"/>
        <w:textAlignment w:val="auto"/>
        <w:rPr>
          <w:rFonts w:asciiTheme="minorHAnsi" w:eastAsia="Calibri" w:hAnsiTheme="minorHAnsi" w:cs="Arial"/>
          <w:i/>
          <w:kern w:val="0"/>
        </w:rPr>
      </w:pPr>
      <w:r w:rsidRPr="00002597">
        <w:rPr>
          <w:rFonts w:asciiTheme="minorHAnsi" w:eastAsia="Calibri" w:hAnsiTheme="minorHAnsi" w:cs="Arial"/>
          <w:i/>
          <w:kern w:val="0"/>
        </w:rPr>
        <w:t>W ostatniej dekadzie olbrzymią popularność zyskują produkty, które w swoim składzie mają surowce w skali nano. Zapewne wielu konsumentów zastanawia się co to są za surowce oraz czy ich wprowadzenie zarówno do produktów kosmetycznych jak i spożywczych nie zagrozi ich zdrowiu. Na to oraz inne pytania związane z wykorzystaniem nanotechnologii postaram się odpowiedzieć podczas tego wykładu.</w:t>
      </w:r>
    </w:p>
    <w:p w:rsidR="006D39C0" w:rsidRDefault="002A0093" w:rsidP="002A0093">
      <w:pPr>
        <w:widowControl/>
        <w:suppressAutoHyphens w:val="0"/>
        <w:autoSpaceDN/>
        <w:spacing w:after="0" w:line="259" w:lineRule="auto"/>
        <w:jc w:val="both"/>
        <w:textAlignment w:val="auto"/>
        <w:rPr>
          <w:rFonts w:asciiTheme="minorHAnsi" w:eastAsia="Calibri" w:hAnsiTheme="minorHAnsi" w:cs="Arial"/>
          <w:i/>
          <w:kern w:val="0"/>
        </w:rPr>
      </w:pPr>
      <w:r w:rsidRPr="00002597">
        <w:rPr>
          <w:rFonts w:asciiTheme="minorHAnsi" w:eastAsia="Calibri" w:hAnsiTheme="minorHAnsi" w:cs="Arial"/>
          <w:i/>
          <w:kern w:val="0"/>
        </w:rPr>
        <w:t xml:space="preserve">Nanotechnologia to nauka zajmująca się obiektami, których rozmiar mieści się w granicach od 1 do 100 nm. To właśnie dzięki zastosowaniu nanotechnologii można uzyskać materiał o odmiennych właściwościach fizycznych, mechanicznych oraz chemicznych w porównaniu do materiału otrzymanego w skali makro. </w:t>
      </w:r>
    </w:p>
    <w:p w:rsidR="00EC2CC1" w:rsidRDefault="002A0093" w:rsidP="002A0093">
      <w:pPr>
        <w:widowControl/>
        <w:suppressAutoHyphens w:val="0"/>
        <w:autoSpaceDN/>
        <w:spacing w:after="0" w:line="259" w:lineRule="auto"/>
        <w:jc w:val="both"/>
        <w:textAlignment w:val="auto"/>
        <w:rPr>
          <w:rFonts w:asciiTheme="minorHAnsi" w:eastAsia="Calibri" w:hAnsiTheme="minorHAnsi" w:cs="Arial"/>
          <w:i/>
          <w:kern w:val="0"/>
        </w:rPr>
      </w:pPr>
      <w:r w:rsidRPr="00002597">
        <w:rPr>
          <w:rFonts w:asciiTheme="minorHAnsi" w:eastAsia="Calibri" w:hAnsiTheme="minorHAnsi" w:cs="Arial"/>
          <w:i/>
          <w:kern w:val="0"/>
        </w:rPr>
        <w:t>Dzięki mocnemu rozdrobnieniu dostępne są na rynku m.in. nowe skuteczniejsze leki oraz kosmetyki, dobre farby antykorozyjne, następuje również miniaturyzacja urządzeń elektronicznych. Firmy przemysłowe wydają miliony dolarów na badania naukowe. Np. koncern kosmetyczny L’Oreal opracował technologię otrzymywania nowych pigmentów w skali nano, które zastosował w cieniach do powiek, a efekt uzyskany po ich zastosowaniu jest efektem trójwymiarowym</w:t>
      </w:r>
      <w:r w:rsidR="00002597" w:rsidRPr="00002597">
        <w:rPr>
          <w:rFonts w:asciiTheme="minorHAnsi" w:eastAsia="Calibri" w:hAnsiTheme="minorHAnsi" w:cs="Arial"/>
          <w:i/>
          <w:kern w:val="0"/>
        </w:rPr>
        <w:t xml:space="preserve">. </w:t>
      </w:r>
      <w:r w:rsidR="00EC2CC1" w:rsidRPr="00002597">
        <w:rPr>
          <w:rFonts w:asciiTheme="minorHAnsi" w:eastAsia="Calibri" w:hAnsiTheme="minorHAnsi" w:cs="Arial"/>
          <w:i/>
          <w:kern w:val="0"/>
        </w:rPr>
        <w:t xml:space="preserve"> </w:t>
      </w:r>
    </w:p>
    <w:p w:rsidR="00002597" w:rsidRDefault="00002597" w:rsidP="002A0093">
      <w:pPr>
        <w:widowControl/>
        <w:suppressAutoHyphens w:val="0"/>
        <w:autoSpaceDN/>
        <w:spacing w:after="0" w:line="259" w:lineRule="auto"/>
        <w:jc w:val="both"/>
        <w:textAlignment w:val="auto"/>
        <w:rPr>
          <w:rFonts w:asciiTheme="minorHAnsi" w:eastAsia="Calibri" w:hAnsiTheme="minorHAnsi" w:cs="Arial"/>
          <w:i/>
          <w:kern w:val="0"/>
        </w:rPr>
      </w:pPr>
    </w:p>
    <w:p w:rsidR="00002597" w:rsidRDefault="00414209" w:rsidP="002A0093">
      <w:pPr>
        <w:widowControl/>
        <w:suppressAutoHyphens w:val="0"/>
        <w:autoSpaceDN/>
        <w:spacing w:after="0" w:line="259" w:lineRule="auto"/>
        <w:jc w:val="both"/>
        <w:textAlignment w:val="auto"/>
        <w:rPr>
          <w:rFonts w:asciiTheme="minorHAnsi" w:eastAsia="Calibri" w:hAnsiTheme="minorHAnsi" w:cs="Arial"/>
          <w:kern w:val="0"/>
        </w:rPr>
      </w:pPr>
      <w:r>
        <w:rPr>
          <w:rFonts w:asciiTheme="minorHAnsi" w:eastAsia="Calibri" w:hAnsiTheme="minorHAnsi" w:cs="Arial"/>
          <w:b/>
          <w:kern w:val="0"/>
        </w:rPr>
        <w:t>Dr hab.</w:t>
      </w:r>
      <w:r w:rsidR="00002597" w:rsidRPr="00002597">
        <w:rPr>
          <w:rFonts w:asciiTheme="minorHAnsi" w:eastAsia="Calibri" w:hAnsiTheme="minorHAnsi" w:cs="Arial"/>
          <w:b/>
          <w:kern w:val="0"/>
        </w:rPr>
        <w:t xml:space="preserve"> Beata Grobelna</w:t>
      </w:r>
      <w:r w:rsidR="00002597">
        <w:rPr>
          <w:rFonts w:asciiTheme="minorHAnsi" w:eastAsia="Calibri" w:hAnsiTheme="minorHAnsi" w:cs="Arial"/>
          <w:kern w:val="0"/>
        </w:rPr>
        <w:t xml:space="preserve">, </w:t>
      </w:r>
      <w:r>
        <w:rPr>
          <w:rFonts w:asciiTheme="minorHAnsi" w:eastAsia="Calibri" w:hAnsiTheme="minorHAnsi" w:cs="Arial"/>
          <w:kern w:val="0"/>
        </w:rPr>
        <w:t xml:space="preserve">prof. nadzw. – </w:t>
      </w:r>
      <w:r w:rsidR="00002597">
        <w:rPr>
          <w:rFonts w:asciiTheme="minorHAnsi" w:eastAsia="Calibri" w:hAnsiTheme="minorHAnsi" w:cs="Arial"/>
          <w:kern w:val="0"/>
        </w:rPr>
        <w:t xml:space="preserve">prodziekan Wydziału Chemii do spraw kształcenia i rozwoju, kierownik Pracowni Chemii i Analityki Kosmetyków. Ukończyła studia </w:t>
      </w:r>
      <w:r w:rsidR="00002597" w:rsidRPr="00002597">
        <w:rPr>
          <w:rFonts w:asciiTheme="minorHAnsi" w:eastAsia="Calibri" w:hAnsiTheme="minorHAnsi" w:cs="Arial"/>
          <w:kern w:val="0"/>
        </w:rPr>
        <w:t>na Wydziale Chemii U</w:t>
      </w:r>
      <w:r w:rsidR="00002597">
        <w:rPr>
          <w:rFonts w:asciiTheme="minorHAnsi" w:eastAsia="Calibri" w:hAnsiTheme="minorHAnsi" w:cs="Arial"/>
          <w:kern w:val="0"/>
        </w:rPr>
        <w:t>G w 1993. S</w:t>
      </w:r>
      <w:r w:rsidR="00002597" w:rsidRPr="00002597">
        <w:rPr>
          <w:rFonts w:asciiTheme="minorHAnsi" w:eastAsia="Calibri" w:hAnsiTheme="minorHAnsi" w:cs="Arial"/>
          <w:kern w:val="0"/>
        </w:rPr>
        <w:t xml:space="preserve">topnie naukowe doktora (1998) i doktora habilitowanego (2014) nauk chemicznych uzyskała na tym samym wydziale. Od 2015 roku pracuje na stanowisku profesora nadzwyczajnego. </w:t>
      </w:r>
    </w:p>
    <w:p w:rsidR="00002597" w:rsidRDefault="00002597" w:rsidP="002A0093">
      <w:pPr>
        <w:widowControl/>
        <w:suppressAutoHyphens w:val="0"/>
        <w:autoSpaceDN/>
        <w:spacing w:after="0" w:line="259" w:lineRule="auto"/>
        <w:jc w:val="both"/>
        <w:textAlignment w:val="auto"/>
        <w:rPr>
          <w:rFonts w:asciiTheme="minorHAnsi" w:eastAsia="Calibri" w:hAnsiTheme="minorHAnsi" w:cs="Arial"/>
          <w:kern w:val="0"/>
        </w:rPr>
      </w:pPr>
      <w:r w:rsidRPr="00002597">
        <w:rPr>
          <w:rFonts w:asciiTheme="minorHAnsi" w:eastAsia="Calibri" w:hAnsiTheme="minorHAnsi" w:cs="Arial"/>
          <w:kern w:val="0"/>
        </w:rPr>
        <w:lastRenderedPageBreak/>
        <w:t xml:space="preserve">W ramach doskonalenia zawodowego ukończyła studia podyplomowe z kosmetologii na Wydziale Biotechnologii i Nauk o Żywności Politechniki Łódzkiej (2008). </w:t>
      </w:r>
      <w:r w:rsidRPr="00002597">
        <w:rPr>
          <w:rFonts w:asciiTheme="minorHAnsi" w:eastAsia="Calibri" w:hAnsiTheme="minorHAnsi" w:cs="Arial"/>
          <w:kern w:val="0"/>
          <w:lang w:val="en-US"/>
        </w:rPr>
        <w:t xml:space="preserve">Odbyła staż w </w:t>
      </w:r>
      <w:r w:rsidRPr="00CE4B96">
        <w:rPr>
          <w:rFonts w:asciiTheme="minorHAnsi" w:eastAsia="Calibri" w:hAnsiTheme="minorHAnsi" w:cs="Arial"/>
          <w:kern w:val="0"/>
          <w:lang w:val="en-US"/>
        </w:rPr>
        <w:t>Center for Commercialization of Fluorescence Technologies at the University of North Texas (USA, 2011).</w:t>
      </w:r>
      <w:r>
        <w:rPr>
          <w:rFonts w:asciiTheme="minorHAnsi" w:eastAsia="Calibri" w:hAnsiTheme="minorHAnsi" w:cs="Arial"/>
          <w:kern w:val="0"/>
          <w:lang w:val="en-US"/>
        </w:rPr>
        <w:t xml:space="preserve"> </w:t>
      </w:r>
      <w:r w:rsidRPr="00002597">
        <w:rPr>
          <w:rFonts w:asciiTheme="minorHAnsi" w:eastAsia="Calibri" w:hAnsiTheme="minorHAnsi" w:cs="Arial"/>
          <w:kern w:val="0"/>
        </w:rPr>
        <w:t xml:space="preserve">Na Wydziale Chemii UG była pełnomocnikiem dziekana do spraw współpracy z pracodawcami (2009–2016). W latach 2007–2015 pełniła funkcję Wydziałowego Koordynatora Bałtyckiego Festiwalu Nauki. </w:t>
      </w:r>
    </w:p>
    <w:p w:rsidR="00002597" w:rsidRPr="006D39C0" w:rsidRDefault="00002597" w:rsidP="002A0093">
      <w:pPr>
        <w:widowControl/>
        <w:suppressAutoHyphens w:val="0"/>
        <w:autoSpaceDN/>
        <w:spacing w:after="0" w:line="259" w:lineRule="auto"/>
        <w:jc w:val="both"/>
        <w:textAlignment w:val="auto"/>
        <w:rPr>
          <w:rFonts w:asciiTheme="minorHAnsi" w:eastAsia="Calibri" w:hAnsiTheme="minorHAnsi" w:cs="Arial"/>
          <w:b/>
          <w:kern w:val="0"/>
        </w:rPr>
      </w:pPr>
      <w:r w:rsidRPr="00002597">
        <w:rPr>
          <w:rFonts w:asciiTheme="minorHAnsi" w:eastAsia="Calibri" w:hAnsiTheme="minorHAnsi" w:cs="Arial"/>
          <w:kern w:val="0"/>
        </w:rPr>
        <w:t>Jej zainteresowania badawcze mieszczą się w obszarze inżynierii materiałowej oraz nanotechnologii chemicznej.</w:t>
      </w:r>
      <w:r>
        <w:rPr>
          <w:rFonts w:asciiTheme="minorHAnsi" w:eastAsia="Calibri" w:hAnsiTheme="minorHAnsi" w:cs="Arial"/>
          <w:kern w:val="0"/>
        </w:rPr>
        <w:t xml:space="preserve"> </w:t>
      </w:r>
      <w:r w:rsidRPr="00002597">
        <w:rPr>
          <w:rFonts w:asciiTheme="minorHAnsi" w:eastAsia="Calibri" w:hAnsiTheme="minorHAnsi" w:cs="Arial"/>
          <w:kern w:val="0"/>
        </w:rPr>
        <w:t xml:space="preserve">Interesuje się też otrzymywaniem nanocząstek metali szlachetnych (srebra, złota, miedzi) i wykorzystaniem ich w inżynierii materiałowej, spektroskopii oraz kosmetologii. Jest współautorką ponad 50 publikacji oraz ponad 150 wystąpień na konferencjach i sympozjach naukowych. Wygłosiła ponad 30 wykładów na zaproszenie różnych instytucji. </w:t>
      </w:r>
      <w:r w:rsidRPr="002F62D0">
        <w:rPr>
          <w:rFonts w:asciiTheme="minorHAnsi" w:eastAsia="Calibri" w:hAnsiTheme="minorHAnsi" w:cs="Arial"/>
          <w:b/>
          <w:kern w:val="0"/>
        </w:rPr>
        <w:t>Została czterokrotnie wyróżniona Nagrodą Rektora UG, w tym dwukrotnie indywidualną.</w:t>
      </w:r>
      <w:r w:rsidRPr="00002597">
        <w:rPr>
          <w:rFonts w:asciiTheme="minorHAnsi" w:eastAsia="Calibri" w:hAnsiTheme="minorHAnsi" w:cs="Arial"/>
          <w:kern w:val="0"/>
        </w:rPr>
        <w:t xml:space="preserve"> </w:t>
      </w:r>
      <w:r w:rsidRPr="006D39C0">
        <w:rPr>
          <w:rFonts w:asciiTheme="minorHAnsi" w:eastAsia="Calibri" w:hAnsiTheme="minorHAnsi" w:cs="Arial"/>
          <w:b/>
          <w:kern w:val="0"/>
        </w:rPr>
        <w:t>Za działalność dydaktyczną w roku 2011 otrzymała nagrodę im. Krzysztofa Celestyna Mrongowiusza dla najlepszego nauczyciela UG.</w:t>
      </w:r>
    </w:p>
    <w:p w:rsidR="006D39C0" w:rsidRDefault="006D39C0" w:rsidP="002A0093">
      <w:pPr>
        <w:widowControl/>
        <w:suppressAutoHyphens w:val="0"/>
        <w:autoSpaceDN/>
        <w:spacing w:after="0" w:line="259" w:lineRule="auto"/>
        <w:jc w:val="both"/>
        <w:textAlignment w:val="auto"/>
        <w:rPr>
          <w:rFonts w:asciiTheme="minorHAnsi" w:eastAsia="Calibri" w:hAnsiTheme="minorHAnsi" w:cs="Arial"/>
          <w:kern w:val="0"/>
        </w:rPr>
      </w:pPr>
    </w:p>
    <w:p w:rsidR="006D39C0" w:rsidRDefault="006D39C0" w:rsidP="002A0093">
      <w:pPr>
        <w:widowControl/>
        <w:suppressAutoHyphens w:val="0"/>
        <w:autoSpaceDN/>
        <w:spacing w:after="0" w:line="259" w:lineRule="auto"/>
        <w:jc w:val="both"/>
        <w:textAlignment w:val="auto"/>
        <w:rPr>
          <w:rFonts w:asciiTheme="minorHAnsi" w:eastAsia="Calibri" w:hAnsiTheme="minorHAnsi" w:cs="Arial"/>
          <w:kern w:val="0"/>
        </w:rPr>
      </w:pPr>
      <w:r>
        <w:rPr>
          <w:rFonts w:asciiTheme="minorHAnsi" w:eastAsia="Calibri" w:hAnsiTheme="minorHAnsi" w:cs="Arial"/>
          <w:kern w:val="0"/>
        </w:rPr>
        <w:t xml:space="preserve">Prywatnie interesuje się kulturą Afganistanu oraz tańcem nowoczesnym. </w:t>
      </w:r>
      <w:r w:rsidRPr="006D39C0">
        <w:rPr>
          <w:rFonts w:asciiTheme="minorHAnsi" w:eastAsia="Calibri" w:hAnsiTheme="minorHAnsi" w:cs="Arial"/>
          <w:kern w:val="0"/>
        </w:rPr>
        <w:t>W wolnych chwilach jeździ na rowerze oraz rolkach, uprawia turystykę górską.</w:t>
      </w:r>
    </w:p>
    <w:p w:rsidR="006D39C0" w:rsidRDefault="006D39C0" w:rsidP="002A0093">
      <w:pPr>
        <w:widowControl/>
        <w:suppressAutoHyphens w:val="0"/>
        <w:autoSpaceDN/>
        <w:spacing w:after="0" w:line="259" w:lineRule="auto"/>
        <w:jc w:val="both"/>
        <w:textAlignment w:val="auto"/>
        <w:rPr>
          <w:rFonts w:asciiTheme="minorHAnsi" w:eastAsia="Calibri" w:hAnsiTheme="minorHAnsi" w:cs="Arial"/>
          <w:kern w:val="0"/>
        </w:rPr>
      </w:pPr>
    </w:p>
    <w:p w:rsidR="006D39C0" w:rsidRPr="00002597" w:rsidRDefault="006D39C0" w:rsidP="002A0093">
      <w:pPr>
        <w:widowControl/>
        <w:suppressAutoHyphens w:val="0"/>
        <w:autoSpaceDN/>
        <w:spacing w:after="0" w:line="259" w:lineRule="auto"/>
        <w:jc w:val="both"/>
        <w:textAlignment w:val="auto"/>
        <w:rPr>
          <w:rFonts w:asciiTheme="minorHAnsi" w:eastAsia="Calibri" w:hAnsiTheme="minorHAnsi" w:cs="Arial"/>
          <w:kern w:val="0"/>
        </w:rPr>
      </w:pPr>
    </w:p>
    <w:sectPr w:rsidR="006D39C0" w:rsidRPr="0000259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DD4" w:rsidRDefault="00A63DD4">
      <w:pPr>
        <w:spacing w:after="0" w:line="240" w:lineRule="auto"/>
      </w:pPr>
      <w:r>
        <w:separator/>
      </w:r>
    </w:p>
  </w:endnote>
  <w:endnote w:type="continuationSeparator" w:id="0">
    <w:p w:rsidR="00A63DD4" w:rsidRDefault="00A6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DD4" w:rsidRDefault="00A63DD4">
      <w:pPr>
        <w:spacing w:after="0" w:line="240" w:lineRule="auto"/>
      </w:pPr>
      <w:r>
        <w:rPr>
          <w:color w:val="000000"/>
        </w:rPr>
        <w:separator/>
      </w:r>
    </w:p>
  </w:footnote>
  <w:footnote w:type="continuationSeparator" w:id="0">
    <w:p w:rsidR="00A63DD4" w:rsidRDefault="00A63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5A21F6"/>
    <w:multiLevelType w:val="multilevel"/>
    <w:tmpl w:val="0464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86632"/>
    <w:multiLevelType w:val="hybridMultilevel"/>
    <w:tmpl w:val="44B893C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12CD7A10"/>
    <w:multiLevelType w:val="multilevel"/>
    <w:tmpl w:val="281E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0">
    <w:nsid w:val="7FBC1C82"/>
    <w:multiLevelType w:val="hybridMultilevel"/>
    <w:tmpl w:val="D56872F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5"/>
  </w:num>
  <w:num w:numId="4">
    <w:abstractNumId w:val="6"/>
  </w:num>
  <w:num w:numId="5">
    <w:abstractNumId w:val="1"/>
  </w:num>
  <w:num w:numId="6">
    <w:abstractNumId w:val="0"/>
  </w:num>
  <w:num w:numId="7">
    <w:abstractNumId w:val="8"/>
  </w:num>
  <w:num w:numId="8">
    <w:abstractNumId w:val="3"/>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57"/>
    <w:rsid w:val="00002597"/>
    <w:rsid w:val="0001502F"/>
    <w:rsid w:val="0001777D"/>
    <w:rsid w:val="0002478A"/>
    <w:rsid w:val="00057ECD"/>
    <w:rsid w:val="00092709"/>
    <w:rsid w:val="000D3658"/>
    <w:rsid w:val="00105272"/>
    <w:rsid w:val="001419ED"/>
    <w:rsid w:val="001472A8"/>
    <w:rsid w:val="00155C38"/>
    <w:rsid w:val="0018211E"/>
    <w:rsid w:val="001C572D"/>
    <w:rsid w:val="001C7408"/>
    <w:rsid w:val="001D4EAC"/>
    <w:rsid w:val="001E4296"/>
    <w:rsid w:val="0021197F"/>
    <w:rsid w:val="00212259"/>
    <w:rsid w:val="00217C32"/>
    <w:rsid w:val="00222A2A"/>
    <w:rsid w:val="00227665"/>
    <w:rsid w:val="002322BB"/>
    <w:rsid w:val="00247DEC"/>
    <w:rsid w:val="002623FA"/>
    <w:rsid w:val="00266ED4"/>
    <w:rsid w:val="002A0093"/>
    <w:rsid w:val="002A477A"/>
    <w:rsid w:val="002C54C4"/>
    <w:rsid w:val="002F62D0"/>
    <w:rsid w:val="00316C4E"/>
    <w:rsid w:val="00325571"/>
    <w:rsid w:val="003327C5"/>
    <w:rsid w:val="00333A39"/>
    <w:rsid w:val="00344199"/>
    <w:rsid w:val="00346CDD"/>
    <w:rsid w:val="00357E04"/>
    <w:rsid w:val="00365A90"/>
    <w:rsid w:val="0036689F"/>
    <w:rsid w:val="0037253A"/>
    <w:rsid w:val="00395275"/>
    <w:rsid w:val="003A7E7B"/>
    <w:rsid w:val="003B3921"/>
    <w:rsid w:val="003C5786"/>
    <w:rsid w:val="003D43E8"/>
    <w:rsid w:val="003D5B8C"/>
    <w:rsid w:val="003E53E6"/>
    <w:rsid w:val="003E64C1"/>
    <w:rsid w:val="003F728D"/>
    <w:rsid w:val="00414209"/>
    <w:rsid w:val="00434BDA"/>
    <w:rsid w:val="00470D90"/>
    <w:rsid w:val="004716B4"/>
    <w:rsid w:val="004B1417"/>
    <w:rsid w:val="004B36EE"/>
    <w:rsid w:val="004C644C"/>
    <w:rsid w:val="004D0865"/>
    <w:rsid w:val="004D22EF"/>
    <w:rsid w:val="004D5785"/>
    <w:rsid w:val="004F6F39"/>
    <w:rsid w:val="00511372"/>
    <w:rsid w:val="00524DE8"/>
    <w:rsid w:val="00530030"/>
    <w:rsid w:val="005509A2"/>
    <w:rsid w:val="00562C26"/>
    <w:rsid w:val="00572003"/>
    <w:rsid w:val="005725C6"/>
    <w:rsid w:val="00584CA1"/>
    <w:rsid w:val="005869C3"/>
    <w:rsid w:val="0059256A"/>
    <w:rsid w:val="005A12CA"/>
    <w:rsid w:val="005A452B"/>
    <w:rsid w:val="005A5E96"/>
    <w:rsid w:val="005B4C54"/>
    <w:rsid w:val="005C25F9"/>
    <w:rsid w:val="005C3CE7"/>
    <w:rsid w:val="005D1596"/>
    <w:rsid w:val="005E11E6"/>
    <w:rsid w:val="005E68AF"/>
    <w:rsid w:val="00603757"/>
    <w:rsid w:val="006037EB"/>
    <w:rsid w:val="00626283"/>
    <w:rsid w:val="0067077B"/>
    <w:rsid w:val="0067395C"/>
    <w:rsid w:val="00686DD0"/>
    <w:rsid w:val="006B75A4"/>
    <w:rsid w:val="006C3372"/>
    <w:rsid w:val="006D2BCA"/>
    <w:rsid w:val="006D39C0"/>
    <w:rsid w:val="006D3DAA"/>
    <w:rsid w:val="006D55EF"/>
    <w:rsid w:val="006E74D5"/>
    <w:rsid w:val="007252B8"/>
    <w:rsid w:val="00736650"/>
    <w:rsid w:val="00743D88"/>
    <w:rsid w:val="00777A38"/>
    <w:rsid w:val="00787DC8"/>
    <w:rsid w:val="0079069D"/>
    <w:rsid w:val="00791E7A"/>
    <w:rsid w:val="00796B8A"/>
    <w:rsid w:val="007A3455"/>
    <w:rsid w:val="007B0B4C"/>
    <w:rsid w:val="007E340B"/>
    <w:rsid w:val="007F074C"/>
    <w:rsid w:val="007F4B57"/>
    <w:rsid w:val="007F67CC"/>
    <w:rsid w:val="00805F6C"/>
    <w:rsid w:val="00806179"/>
    <w:rsid w:val="00811224"/>
    <w:rsid w:val="0081625F"/>
    <w:rsid w:val="0082441B"/>
    <w:rsid w:val="00826DE3"/>
    <w:rsid w:val="00842FF3"/>
    <w:rsid w:val="008700C0"/>
    <w:rsid w:val="008802DE"/>
    <w:rsid w:val="008A3DE5"/>
    <w:rsid w:val="008B18CA"/>
    <w:rsid w:val="008B194E"/>
    <w:rsid w:val="008D152C"/>
    <w:rsid w:val="008D5F80"/>
    <w:rsid w:val="008F0175"/>
    <w:rsid w:val="009100D1"/>
    <w:rsid w:val="00945B77"/>
    <w:rsid w:val="009567D5"/>
    <w:rsid w:val="009609B1"/>
    <w:rsid w:val="00971C92"/>
    <w:rsid w:val="00972FD4"/>
    <w:rsid w:val="00991166"/>
    <w:rsid w:val="009B0CAC"/>
    <w:rsid w:val="009C23E1"/>
    <w:rsid w:val="009E137D"/>
    <w:rsid w:val="00A02FD6"/>
    <w:rsid w:val="00A370F4"/>
    <w:rsid w:val="00A3769F"/>
    <w:rsid w:val="00A40DEA"/>
    <w:rsid w:val="00A521FF"/>
    <w:rsid w:val="00A63DD4"/>
    <w:rsid w:val="00A67EE7"/>
    <w:rsid w:val="00AB2DA6"/>
    <w:rsid w:val="00AC63B3"/>
    <w:rsid w:val="00AD48FF"/>
    <w:rsid w:val="00AF7183"/>
    <w:rsid w:val="00B00C3B"/>
    <w:rsid w:val="00B03699"/>
    <w:rsid w:val="00B50C26"/>
    <w:rsid w:val="00B575BB"/>
    <w:rsid w:val="00B604A1"/>
    <w:rsid w:val="00B715ED"/>
    <w:rsid w:val="00BA7F6E"/>
    <w:rsid w:val="00BB47D5"/>
    <w:rsid w:val="00BC1C03"/>
    <w:rsid w:val="00BC2B99"/>
    <w:rsid w:val="00BC40F4"/>
    <w:rsid w:val="00BC569D"/>
    <w:rsid w:val="00BC7E30"/>
    <w:rsid w:val="00BD28BC"/>
    <w:rsid w:val="00BD5D50"/>
    <w:rsid w:val="00BF16AA"/>
    <w:rsid w:val="00C03509"/>
    <w:rsid w:val="00C16A25"/>
    <w:rsid w:val="00C2032A"/>
    <w:rsid w:val="00C37B2E"/>
    <w:rsid w:val="00C52F4B"/>
    <w:rsid w:val="00C67F3F"/>
    <w:rsid w:val="00C940CB"/>
    <w:rsid w:val="00CA0F0F"/>
    <w:rsid w:val="00CB2C9B"/>
    <w:rsid w:val="00CE1D2E"/>
    <w:rsid w:val="00CE4B96"/>
    <w:rsid w:val="00CF561D"/>
    <w:rsid w:val="00D173CD"/>
    <w:rsid w:val="00D3389C"/>
    <w:rsid w:val="00D458A0"/>
    <w:rsid w:val="00D5030B"/>
    <w:rsid w:val="00D60A40"/>
    <w:rsid w:val="00D618EF"/>
    <w:rsid w:val="00D74569"/>
    <w:rsid w:val="00DB41E7"/>
    <w:rsid w:val="00DC2493"/>
    <w:rsid w:val="00DC5DF2"/>
    <w:rsid w:val="00DD1F41"/>
    <w:rsid w:val="00DF1EFA"/>
    <w:rsid w:val="00DF2581"/>
    <w:rsid w:val="00DF70D6"/>
    <w:rsid w:val="00E02636"/>
    <w:rsid w:val="00E14A88"/>
    <w:rsid w:val="00E17EC8"/>
    <w:rsid w:val="00E303B5"/>
    <w:rsid w:val="00E33938"/>
    <w:rsid w:val="00E3754D"/>
    <w:rsid w:val="00E51455"/>
    <w:rsid w:val="00E64940"/>
    <w:rsid w:val="00E6534E"/>
    <w:rsid w:val="00E73FA6"/>
    <w:rsid w:val="00EA00EF"/>
    <w:rsid w:val="00EB2155"/>
    <w:rsid w:val="00EC2CC1"/>
    <w:rsid w:val="00ED2615"/>
    <w:rsid w:val="00F14B8E"/>
    <w:rsid w:val="00F233D2"/>
    <w:rsid w:val="00F43862"/>
    <w:rsid w:val="00F464ED"/>
    <w:rsid w:val="00F61C31"/>
    <w:rsid w:val="00F82D0B"/>
    <w:rsid w:val="00FA1DF2"/>
    <w:rsid w:val="00FA7378"/>
    <w:rsid w:val="00FD10C4"/>
    <w:rsid w:val="00FE034B"/>
    <w:rsid w:val="00FE2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0EDAE-1B95-47A2-AAD4-9768003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uiPriority w:val="99"/>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346CDD"/>
    <w:pPr>
      <w:ind w:left="720"/>
      <w:contextualSpacing/>
    </w:pPr>
  </w:style>
  <w:style w:type="character" w:customStyle="1" w:styleId="UnresolvedMention">
    <w:name w:val="Unresolved Mention"/>
    <w:basedOn w:val="Domylnaczcionkaakapitu"/>
    <w:uiPriority w:val="99"/>
    <w:semiHidden/>
    <w:unhideWhenUsed/>
    <w:rsid w:val="00AC6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6954">
      <w:bodyDiv w:val="1"/>
      <w:marLeft w:val="0"/>
      <w:marRight w:val="0"/>
      <w:marTop w:val="0"/>
      <w:marBottom w:val="0"/>
      <w:divBdr>
        <w:top w:val="none" w:sz="0" w:space="0" w:color="auto"/>
        <w:left w:val="none" w:sz="0" w:space="0" w:color="auto"/>
        <w:bottom w:val="none" w:sz="0" w:space="0" w:color="auto"/>
        <w:right w:val="none" w:sz="0" w:space="0" w:color="auto"/>
      </w:divBdr>
    </w:div>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691145567">
      <w:bodyDiv w:val="1"/>
      <w:marLeft w:val="0"/>
      <w:marRight w:val="0"/>
      <w:marTop w:val="0"/>
      <w:marBottom w:val="0"/>
      <w:divBdr>
        <w:top w:val="none" w:sz="0" w:space="0" w:color="auto"/>
        <w:left w:val="none" w:sz="0" w:space="0" w:color="auto"/>
        <w:bottom w:val="none" w:sz="0" w:space="0" w:color="auto"/>
        <w:right w:val="none" w:sz="0" w:space="0" w:color="auto"/>
      </w:divBdr>
    </w:div>
    <w:div w:id="710804159">
      <w:bodyDiv w:val="1"/>
      <w:marLeft w:val="0"/>
      <w:marRight w:val="0"/>
      <w:marTop w:val="0"/>
      <w:marBottom w:val="0"/>
      <w:divBdr>
        <w:top w:val="none" w:sz="0" w:space="0" w:color="auto"/>
        <w:left w:val="none" w:sz="0" w:space="0" w:color="auto"/>
        <w:bottom w:val="none" w:sz="0" w:space="0" w:color="auto"/>
        <w:right w:val="none" w:sz="0" w:space="0" w:color="auto"/>
      </w:divBdr>
    </w:div>
    <w:div w:id="987126419">
      <w:bodyDiv w:val="1"/>
      <w:marLeft w:val="0"/>
      <w:marRight w:val="0"/>
      <w:marTop w:val="0"/>
      <w:marBottom w:val="0"/>
      <w:divBdr>
        <w:top w:val="none" w:sz="0" w:space="0" w:color="auto"/>
        <w:left w:val="none" w:sz="0" w:space="0" w:color="auto"/>
        <w:bottom w:val="none" w:sz="0" w:space="0" w:color="auto"/>
        <w:right w:val="none" w:sz="0" w:space="0" w:color="auto"/>
      </w:divBdr>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06336936">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77432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sa@ug.edu.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edu.pl/pl" TargetMode="External"/><Relationship Id="rId4" Type="http://schemas.openxmlformats.org/officeDocument/2006/relationships/webSettings" Target="webSettings.xml"/><Relationship Id="rId9" Type="http://schemas.openxmlformats.org/officeDocument/2006/relationships/hyperlink" Target="mailto:monika.rogo@ug.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BDBFCF81</Template>
  <TotalTime>6</TotalTime>
  <Pages>2</Pages>
  <Words>533</Words>
  <Characters>3202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19</cp:revision>
  <cp:lastPrinted>2018-02-14T11:23:00Z</cp:lastPrinted>
  <dcterms:created xsi:type="dcterms:W3CDTF">2018-04-25T11:14:00Z</dcterms:created>
  <dcterms:modified xsi:type="dcterms:W3CDTF">2018-04-25T11:21:00Z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