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6AD42FB6" w:rsidR="00DD3A1F" w:rsidRDefault="005A6494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 w:rsidR="00FD4192"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34BB4A99" w:rsidR="00DD3A1F" w:rsidRDefault="00FD4192">
      <w:pPr>
        <w:pStyle w:val="Standard"/>
        <w:spacing w:after="0"/>
        <w:rPr>
          <w:lang w:val="de-DE"/>
        </w:rPr>
      </w:pPr>
      <w:r>
        <w:rPr>
          <w:rFonts w:eastAsia="Calibri"/>
          <w:color w:val="000000"/>
          <w:sz w:val="20"/>
          <w:szCs w:val="20"/>
          <w:lang w:val="de-DE" w:eastAsia="en-US"/>
        </w:rPr>
        <w:t xml:space="preserve">e-mail: </w:t>
      </w:r>
      <w:r w:rsidR="005A6494">
        <w:rPr>
          <w:rFonts w:eastAsia="Calibri"/>
          <w:color w:val="0000FF"/>
          <w:sz w:val="20"/>
          <w:szCs w:val="20"/>
          <w:u w:val="single"/>
          <w:lang w:val="de-DE" w:eastAsia="en-US"/>
        </w:rPr>
        <w:fldChar w:fldCharType="begin"/>
      </w:r>
      <w:r w:rsidR="005A6494">
        <w:rPr>
          <w:rFonts w:eastAsia="Calibri"/>
          <w:color w:val="0000FF"/>
          <w:sz w:val="20"/>
          <w:szCs w:val="20"/>
          <w:u w:val="single"/>
          <w:lang w:val="de-DE" w:eastAsia="en-US"/>
        </w:rPr>
        <w:instrText xml:space="preserve"> HYPERLINK "mailto:elzbieta.witkowska@ug.edu.pl" </w:instrText>
      </w:r>
      <w:r w:rsidR="005A6494">
        <w:rPr>
          <w:rFonts w:eastAsia="Calibri"/>
          <w:color w:val="0000FF"/>
          <w:sz w:val="20"/>
          <w:szCs w:val="20"/>
          <w:u w:val="single"/>
          <w:lang w:val="de-DE" w:eastAsia="en-US"/>
        </w:rPr>
        <w:fldChar w:fldCharType="separate"/>
      </w:r>
      <w:r w:rsidR="005A6494" w:rsidRPr="00C17203">
        <w:rPr>
          <w:rStyle w:val="Hyperlink"/>
          <w:rFonts w:eastAsia="Calibri"/>
          <w:sz w:val="20"/>
          <w:szCs w:val="20"/>
          <w:lang w:val="de-DE" w:eastAsia="en-US"/>
        </w:rPr>
        <w:t>elzbieta.witkowska@ug.edu.pl</w:t>
      </w:r>
      <w:r w:rsidR="005A6494">
        <w:rPr>
          <w:rFonts w:eastAsia="Calibri"/>
          <w:color w:val="0000FF"/>
          <w:sz w:val="20"/>
          <w:szCs w:val="20"/>
          <w:u w:val="single"/>
          <w:lang w:val="de-DE" w:eastAsia="en-US"/>
        </w:rPr>
        <w:fldChar w:fldCharType="end"/>
      </w:r>
    </w:p>
    <w:p w14:paraId="5AA20E66" w14:textId="77777777" w:rsidR="00DD3A1F" w:rsidRDefault="005A6494">
      <w:pPr>
        <w:pStyle w:val="Standard"/>
        <w:spacing w:after="0"/>
        <w:rPr>
          <w:lang w:val="de-DE"/>
        </w:rPr>
      </w:pPr>
      <w:hyperlink r:id="rId5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0D7D5DB4" w:rsidR="00DD3A1F" w:rsidRDefault="00FD4192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</w:t>
      </w:r>
      <w:r w:rsidR="005A6494">
        <w:rPr>
          <w:rFonts w:eastAsia="Calibri"/>
          <w:lang w:eastAsia="en-US"/>
        </w:rPr>
        <w:t xml:space="preserve"> 15 grudnia</w:t>
      </w:r>
      <w:bookmarkStart w:id="0" w:name="_GoBack"/>
      <w:bookmarkEnd w:id="0"/>
      <w:r>
        <w:rPr>
          <w:rFonts w:eastAsia="Calibri"/>
          <w:lang w:eastAsia="en-US"/>
        </w:rPr>
        <w:t xml:space="preserve">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3A275B8C" w14:textId="4C69065D" w:rsidR="00DD3A1F" w:rsidRDefault="00FD41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E50AB" w:rsidRPr="00BE50AB">
        <w:rPr>
          <w:b/>
          <w:bCs/>
          <w:sz w:val="24"/>
          <w:szCs w:val="24"/>
        </w:rPr>
        <w:t>Dr Aleksandra Markiewicz</w:t>
      </w:r>
      <w:r w:rsidR="00BE50AB">
        <w:rPr>
          <w:b/>
          <w:bCs/>
          <w:sz w:val="24"/>
          <w:szCs w:val="24"/>
        </w:rPr>
        <w:t xml:space="preserve"> z UG</w:t>
      </w:r>
      <w:r w:rsidR="00BE50AB" w:rsidRPr="00BE50AB">
        <w:rPr>
          <w:b/>
          <w:bCs/>
          <w:sz w:val="24"/>
          <w:szCs w:val="24"/>
        </w:rPr>
        <w:t xml:space="preserve"> laureatką Nagrody Komitetu Biotechnologii PAN</w:t>
      </w:r>
    </w:p>
    <w:p w14:paraId="5C275C7D" w14:textId="77777777" w:rsidR="00BE50AB" w:rsidRPr="00BE50AB" w:rsidRDefault="00FD4192" w:rsidP="00BE50AB">
      <w:pPr>
        <w:pStyle w:val="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color w:val="000000"/>
        </w:rPr>
        <w:br/>
      </w:r>
      <w:r w:rsidR="00BE50AB" w:rsidRPr="00BE50AB">
        <w:rPr>
          <w:rStyle w:val="Strong"/>
          <w:rFonts w:asciiTheme="minorHAnsi" w:hAnsiTheme="minorHAnsi" w:cstheme="minorHAnsi"/>
          <w:sz w:val="22"/>
          <w:szCs w:val="22"/>
        </w:rPr>
        <w:t>Dr Aleksandra Markiewicz z Międzyuczelnianego Wydziału Biotechnologii UG i GUMed otrzymała nagrodę Komitetu Biotechnologii PAN im. prof. Wacława Szybalskiego za najlepszą pracę naukową, opublikowaną w roku 2019.</w:t>
      </w:r>
    </w:p>
    <w:p w14:paraId="6D14012C" w14:textId="77777777" w:rsidR="00BE50AB" w:rsidRPr="00BE50AB" w:rsidRDefault="00BE50AB" w:rsidP="00BE50AB">
      <w:pPr>
        <w:pStyle w:val="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BE50AB">
        <w:rPr>
          <w:rFonts w:asciiTheme="minorHAnsi" w:hAnsiTheme="minorHAnsi" w:cstheme="minorHAnsi"/>
          <w:sz w:val="22"/>
          <w:szCs w:val="22"/>
        </w:rPr>
        <w:t>Nagrody Komitetu Biotechnologii PAN im. Profesora Wacława Szybalskiego przyznawane są za najlepszą pracę eksperymentalną z dziedziny biotechnologii, wykonaną w polskim laboratorium i opublikowaną w roku poprzedzającym edycję konkursu w indeksowanym czasopiśmie krajowym lub zagranicznym. Praca musi mieć afiliację polskiej instytucji naukowej, a pierwszym lub korespondencyjnym autorem musi być naukowiec polski w wieku do 35 lat.</w:t>
      </w:r>
    </w:p>
    <w:p w14:paraId="337DE60D" w14:textId="721F2A2B" w:rsidR="00BE50AB" w:rsidRPr="00BE50AB" w:rsidRDefault="00BE50AB" w:rsidP="00BE50AB">
      <w:pPr>
        <w:pStyle w:val="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BE50AB">
        <w:rPr>
          <w:rFonts w:asciiTheme="minorHAnsi" w:hAnsiTheme="minorHAnsi" w:cstheme="minorHAnsi"/>
          <w:sz w:val="22"/>
          <w:szCs w:val="22"/>
        </w:rPr>
        <w:t>Głównym autorem opublikowanej w 2019 r. wyróżnionej w konkursie publikacji pt. </w:t>
      </w:r>
      <w:r w:rsidRPr="00BE50AB">
        <w:rPr>
          <w:rFonts w:asciiTheme="minorHAnsi" w:hAnsiTheme="minorHAnsi" w:cstheme="minorHAnsi"/>
          <w:sz w:val="22"/>
          <w:szCs w:val="22"/>
        </w:rPr>
        <w:fldChar w:fldCharType="begin"/>
      </w:r>
      <w:r w:rsidRPr="00BE50AB">
        <w:rPr>
          <w:rFonts w:asciiTheme="minorHAnsi" w:hAnsiTheme="minorHAnsi" w:cstheme="minorHAnsi"/>
          <w:sz w:val="22"/>
          <w:szCs w:val="22"/>
        </w:rPr>
        <w:instrText xml:space="preserve"> HYPERLINK "https://www.mdpi.com/2072-6694/11/1/59" </w:instrText>
      </w:r>
      <w:r w:rsidRPr="00BE50AB">
        <w:rPr>
          <w:rFonts w:asciiTheme="minorHAnsi" w:hAnsiTheme="minorHAnsi" w:cstheme="minorHAnsi"/>
          <w:sz w:val="22"/>
          <w:szCs w:val="22"/>
        </w:rPr>
        <w:fldChar w:fldCharType="separate"/>
      </w:r>
      <w:r w:rsidRPr="00BE50AB">
        <w:rPr>
          <w:rStyle w:val="Hyperlink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"Spectrum of Epithelial-Mesenchymal Transition Phenotypes in Circulating </w:t>
      </w:r>
      <w:proofErr w:type="spellStart"/>
      <w:r w:rsidRPr="00BE50AB">
        <w:rPr>
          <w:rStyle w:val="Hyperlink"/>
          <w:rFonts w:asciiTheme="minorHAnsi" w:hAnsiTheme="minorHAnsi" w:cstheme="minorHAnsi"/>
          <w:color w:val="auto"/>
          <w:sz w:val="22"/>
          <w:szCs w:val="22"/>
          <w:lang w:val="en-US"/>
        </w:rPr>
        <w:t>Tumour</w:t>
      </w:r>
      <w:proofErr w:type="spellEnd"/>
      <w:r w:rsidRPr="00BE50AB">
        <w:rPr>
          <w:rStyle w:val="Hyperlink"/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Cells from Early Breast Cancer Patients”</w:t>
      </w:r>
      <w:r w:rsidRPr="00BE50AB">
        <w:rPr>
          <w:rFonts w:asciiTheme="minorHAnsi" w:hAnsiTheme="minorHAnsi" w:cstheme="minorHAnsi"/>
          <w:sz w:val="22"/>
          <w:szCs w:val="22"/>
        </w:rPr>
        <w:fldChar w:fldCharType="end"/>
      </w:r>
      <w:r w:rsidRPr="00BE50AB">
        <w:rPr>
          <w:rFonts w:asciiTheme="minorHAnsi" w:hAnsiTheme="minorHAnsi" w:cstheme="minorHAnsi"/>
          <w:sz w:val="22"/>
          <w:szCs w:val="22"/>
          <w:lang w:val="en-US"/>
        </w:rPr>
        <w:t>, jest </w:t>
      </w:r>
      <w:proofErr w:type="spellStart"/>
      <w:r w:rsidRPr="00BE50AB">
        <w:rPr>
          <w:rStyle w:val="Strong"/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Pr="00BE50AB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Aleksandra </w:t>
      </w:r>
      <w:proofErr w:type="spellStart"/>
      <w:r w:rsidRPr="00BE50AB">
        <w:rPr>
          <w:rStyle w:val="Strong"/>
          <w:rFonts w:asciiTheme="minorHAnsi" w:hAnsiTheme="minorHAnsi" w:cstheme="minorHAnsi"/>
          <w:sz w:val="22"/>
          <w:szCs w:val="22"/>
          <w:lang w:val="en-US"/>
        </w:rPr>
        <w:t>Marki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>e</w:t>
      </w:r>
      <w:r w:rsidRPr="00BE50AB">
        <w:rPr>
          <w:rStyle w:val="Strong"/>
          <w:rFonts w:asciiTheme="minorHAnsi" w:hAnsiTheme="minorHAnsi" w:cstheme="minorHAnsi"/>
          <w:sz w:val="22"/>
          <w:szCs w:val="22"/>
          <w:lang w:val="en-US"/>
        </w:rPr>
        <w:t>wicz</w:t>
      </w:r>
      <w:proofErr w:type="spellEnd"/>
      <w:r w:rsidRPr="00BE50AB">
        <w:rPr>
          <w:rFonts w:asciiTheme="minorHAnsi" w:hAnsiTheme="minorHAnsi" w:cstheme="minorHAnsi"/>
          <w:sz w:val="22"/>
          <w:szCs w:val="22"/>
          <w:lang w:val="en-US"/>
        </w:rPr>
        <w:t xml:space="preserve"> z </w:t>
      </w:r>
      <w:proofErr w:type="spellStart"/>
      <w:r w:rsidRPr="00BE50AB">
        <w:rPr>
          <w:rFonts w:asciiTheme="minorHAnsi" w:hAnsiTheme="minorHAnsi" w:cstheme="minorHAnsi"/>
          <w:sz w:val="22"/>
          <w:szCs w:val="22"/>
          <w:lang w:val="en-US"/>
        </w:rPr>
        <w:t>zespołu</w:t>
      </w:r>
      <w:proofErr w:type="spellEnd"/>
      <w:r w:rsidRPr="00BE50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BE50AB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Pr="00BE50A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BE50AB">
        <w:rPr>
          <w:rFonts w:asciiTheme="minorHAnsi" w:hAnsiTheme="minorHAnsi" w:cstheme="minorHAnsi"/>
          <w:sz w:val="22"/>
          <w:szCs w:val="22"/>
          <w:lang w:val="en-US"/>
        </w:rPr>
        <w:t>hab</w:t>
      </w:r>
      <w:proofErr w:type="gramEnd"/>
      <w:r w:rsidRPr="00BE50A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BE50AB">
        <w:rPr>
          <w:rFonts w:asciiTheme="minorHAnsi" w:hAnsiTheme="minorHAnsi" w:cstheme="minorHAnsi"/>
          <w:sz w:val="22"/>
          <w:szCs w:val="22"/>
        </w:rPr>
        <w:t>Anny Żaczek, prof. GUMed, z Zakładu Onkologii Translacyjnej MWB UG i GUMed. Pozostałymi autorami są: </w:t>
      </w:r>
      <w:r w:rsidRPr="00BE50AB">
        <w:rPr>
          <w:rStyle w:val="Strong"/>
          <w:rFonts w:asciiTheme="minorHAnsi" w:hAnsiTheme="minorHAnsi" w:cstheme="minorHAnsi"/>
          <w:sz w:val="22"/>
          <w:szCs w:val="22"/>
        </w:rPr>
        <w:t>Topa Justyna, Nagel Anna, Skokowski Jarosław, Seroczynska Barbara, Stokowy Tomasz, Welnicka-Jaskiewicz Marzena, Żaczek Anna J.</w:t>
      </w:r>
    </w:p>
    <w:p w14:paraId="7FEF5E4E" w14:textId="426EC629" w:rsidR="00BE50AB" w:rsidRPr="00BE50AB" w:rsidRDefault="00BE50AB" w:rsidP="00BE50AB">
      <w:pPr>
        <w:pStyle w:val="text-align-justify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BE50AB">
        <w:rPr>
          <w:rFonts w:asciiTheme="minorHAnsi" w:hAnsiTheme="minorHAnsi" w:cstheme="minorHAnsi"/>
          <w:sz w:val="22"/>
          <w:szCs w:val="22"/>
        </w:rPr>
        <w:t>- </w:t>
      </w:r>
      <w:r w:rsidRPr="00BE50AB">
        <w:rPr>
          <w:rStyle w:val="Emphasis"/>
          <w:rFonts w:asciiTheme="minorHAnsi" w:hAnsiTheme="minorHAnsi" w:cstheme="minorHAnsi"/>
          <w:sz w:val="22"/>
          <w:szCs w:val="22"/>
        </w:rPr>
        <w:t>Praca dotyczy charakterystyki molekularnej krążących komórek nowotworowych od chorych na raka piersi i pokazania klinicznego znaczenia szczególnie agresywnego fenotypu mezenchymalnego krążących komórek nowotworowych u chorych na wczesnego raka piersi. Pokazujemy, że profil epitelialno-mezenchymaly krążących komórek nowotworowych, a nie tylko ich liczba, jest ważnym czynnikiem rokowniczym</w:t>
      </w:r>
      <w:r>
        <w:rPr>
          <w:rFonts w:asciiTheme="minorHAnsi" w:hAnsiTheme="minorHAnsi" w:cstheme="minorHAnsi"/>
          <w:sz w:val="22"/>
          <w:szCs w:val="22"/>
        </w:rPr>
        <w:t> - mówi dr Markiewicz.</w:t>
      </w:r>
    </w:p>
    <w:p w14:paraId="5598E88C" w14:textId="304C171B" w:rsidR="00DD3A1F" w:rsidRPr="00BE50AB" w:rsidRDefault="00BE50AB" w:rsidP="00BE50AB">
      <w:pPr>
        <w:pStyle w:val="text-align-justify"/>
        <w:shd w:val="clear" w:color="auto" w:fill="FFFFFF"/>
        <w:spacing w:before="0" w:beforeAutospacing="0"/>
        <w:jc w:val="both"/>
        <w:rPr>
          <w:rFonts w:eastAsia="Calibri"/>
        </w:rPr>
      </w:pPr>
      <w:r w:rsidRPr="00BE50AB">
        <w:rPr>
          <w:rFonts w:asciiTheme="minorHAnsi" w:hAnsiTheme="minorHAnsi" w:cstheme="minorHAnsi"/>
          <w:sz w:val="22"/>
          <w:szCs w:val="22"/>
        </w:rPr>
        <w:t>Celem nagrody jest promocja młodych uczonych, publikujących wyniki swoich prac naukowych w renomowanych czasopismach międzynarodowych. W edycji 2020 premiowane były publikacje ogłoszone w najznakomitszych czasopismach naukowych, które mają nie tylko wartość poznawczą ale także aplikacyjną.</w:t>
      </w:r>
    </w:p>
    <w:p w14:paraId="661E2CCE" w14:textId="77777777" w:rsidR="00DD3A1F" w:rsidRPr="00BE50AB" w:rsidRDefault="00DD3A1F">
      <w:pPr>
        <w:rPr>
          <w:rFonts w:eastAsia="Calibri" w:cs="Times New Roman"/>
          <w:kern w:val="0"/>
        </w:rPr>
      </w:pPr>
    </w:p>
    <w:sectPr w:rsidR="00DD3A1F" w:rsidRPr="00BE50AB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F"/>
    <w:rsid w:val="001F1610"/>
    <w:rsid w:val="00267932"/>
    <w:rsid w:val="005A6494"/>
    <w:rsid w:val="00BE50AB"/>
    <w:rsid w:val="00DD3A1F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percze1">
    <w:name w:val="Hiperłącze1"/>
    <w:basedOn w:val="DefaultParagraphFont"/>
    <w:qFormat/>
    <w:rPr>
      <w:color w:val="0563C1"/>
      <w:u w:val="single"/>
    </w:rPr>
  </w:style>
  <w:style w:type="character" w:customStyle="1" w:styleId="TekstdymkaZnak">
    <w:name w:val="Tekst dymka Znak"/>
    <w:basedOn w:val="DefaultParagraphFont"/>
    <w:qFormat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kstkomentarzaZnak">
    <w:name w:val="Tekst komentarza Znak"/>
    <w:basedOn w:val="DefaultParagraphFont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efaultParagraphFont"/>
    <w:rPr>
      <w:color w:val="954F72"/>
      <w:u w:val="single"/>
    </w:rPr>
  </w:style>
  <w:style w:type="character" w:customStyle="1" w:styleId="Mocnowyrniony">
    <w:name w:val="Mocno wyróżniony"/>
    <w:basedOn w:val="DefaultParagraphFont"/>
    <w:qFormat/>
    <w:rPr>
      <w:b/>
      <w:bCs/>
    </w:rPr>
  </w:style>
  <w:style w:type="character" w:customStyle="1" w:styleId="Wyrnienie">
    <w:name w:val="Wyróżnienie"/>
    <w:basedOn w:val="DefaultParagraphFont"/>
    <w:qFormat/>
    <w:rPr>
      <w:i/>
      <w:iCs/>
    </w:rPr>
  </w:style>
  <w:style w:type="character" w:customStyle="1" w:styleId="5yl5">
    <w:name w:val="_5yl5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efaultParagraphFont"/>
    <w:uiPriority w:val="99"/>
    <w:unhideWhenUsed/>
    <w:rsid w:val="008D15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efaultParagraphFont"/>
    <w:qFormat/>
    <w:rsid w:val="008769FD"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  <w:textAlignment w:val="baseline"/>
    </w:pPr>
    <w:rPr>
      <w:lang w:eastAsia="pl-PL"/>
    </w:rPr>
  </w:style>
  <w:style w:type="paragraph" w:styleId="Comment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Normal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xt-align-justify">
    <w:name w:val="text-align-justify"/>
    <w:basedOn w:val="Normal"/>
    <w:rsid w:val="00BE50AB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E50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5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2064</Characters>
  <Application>Microsoft Office Word</Application>
  <DocSecurity>0</DocSecurity>
  <Lines>17</Lines>
  <Paragraphs>4</Paragraphs>
  <ScaleCrop>false</ScaleCrop>
  <Company>Rycho444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4</cp:revision>
  <cp:lastPrinted>2020-03-02T11:13:00Z</cp:lastPrinted>
  <dcterms:created xsi:type="dcterms:W3CDTF">2020-10-23T07:05:00Z</dcterms:created>
  <dcterms:modified xsi:type="dcterms:W3CDTF">2020-12-15T17:59:00Z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